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974B7" w14:paraId="4EBE8412" w14:textId="77777777" w:rsidTr="00940587">
        <w:tc>
          <w:tcPr>
            <w:tcW w:w="9776" w:type="dxa"/>
          </w:tcPr>
          <w:p w14:paraId="408523E3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35A13A44" w14:textId="77777777" w:rsidTr="00940587">
        <w:tc>
          <w:tcPr>
            <w:tcW w:w="9776" w:type="dxa"/>
          </w:tcPr>
          <w:p w14:paraId="7DDD80C0" w14:textId="358034A8" w:rsidR="004974B7" w:rsidRPr="003355F8" w:rsidRDefault="00D708FA" w:rsidP="00D708FA">
            <w:pPr>
              <w:pStyle w:val="ListeParagraf"/>
              <w:ind w:left="1729"/>
              <w:jc w:val="left"/>
            </w:pPr>
            <w:r>
              <w:t xml:space="preserve">BİRİNCİ SINIFLAR İÇİN DANIŞMANLIK TOPLANTISI </w:t>
            </w:r>
          </w:p>
        </w:tc>
      </w:tr>
    </w:tbl>
    <w:p w14:paraId="05450791" w14:textId="77777777" w:rsidR="004974B7" w:rsidRDefault="004974B7" w:rsidP="004974B7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21"/>
        <w:gridCol w:w="9355"/>
      </w:tblGrid>
      <w:tr w:rsidR="004974B7" w:rsidRPr="0045181E" w14:paraId="64DBC39F" w14:textId="77777777" w:rsidTr="00940587">
        <w:tc>
          <w:tcPr>
            <w:tcW w:w="9776" w:type="dxa"/>
            <w:gridSpan w:val="2"/>
          </w:tcPr>
          <w:p w14:paraId="443FF661" w14:textId="2E402010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  <w:r w:rsidR="008108DE">
              <w:rPr>
                <w:b/>
                <w:szCs w:val="24"/>
              </w:rPr>
              <w:t xml:space="preserve"> </w:t>
            </w:r>
          </w:p>
        </w:tc>
      </w:tr>
      <w:tr w:rsidR="004974B7" w:rsidRPr="0045181E" w14:paraId="00EE47E4" w14:textId="77777777" w:rsidTr="00940587">
        <w:tc>
          <w:tcPr>
            <w:tcW w:w="421" w:type="dxa"/>
          </w:tcPr>
          <w:p w14:paraId="5DECA98A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355" w:type="dxa"/>
          </w:tcPr>
          <w:p w14:paraId="5B30F9DC" w14:textId="6A92DD44" w:rsidR="004974B7" w:rsidRPr="0045181E" w:rsidRDefault="001D5D6C" w:rsidP="00D10DC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Güz döneminin değerlendirilmesi.</w:t>
            </w:r>
          </w:p>
        </w:tc>
      </w:tr>
      <w:tr w:rsidR="004974B7" w:rsidRPr="0045181E" w14:paraId="2A4EB3EA" w14:textId="77777777" w:rsidTr="00940587">
        <w:tc>
          <w:tcPr>
            <w:tcW w:w="421" w:type="dxa"/>
          </w:tcPr>
          <w:p w14:paraId="50489692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355" w:type="dxa"/>
          </w:tcPr>
          <w:p w14:paraId="0BC54758" w14:textId="4D74647F" w:rsidR="004974B7" w:rsidRPr="0045181E" w:rsidRDefault="001D5D6C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Yazın yapılacak kazılar hakkında bilgilendirme.</w:t>
            </w:r>
          </w:p>
        </w:tc>
      </w:tr>
      <w:tr w:rsidR="004974B7" w:rsidRPr="0045181E" w14:paraId="32B892A1" w14:textId="77777777" w:rsidTr="00940587">
        <w:tc>
          <w:tcPr>
            <w:tcW w:w="421" w:type="dxa"/>
          </w:tcPr>
          <w:p w14:paraId="2858F3A6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355" w:type="dxa"/>
          </w:tcPr>
          <w:p w14:paraId="7787E066" w14:textId="6FF1796A" w:rsidR="004974B7" w:rsidRDefault="007754D9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Dilek ve temenniler.</w:t>
            </w:r>
          </w:p>
        </w:tc>
      </w:tr>
    </w:tbl>
    <w:p w14:paraId="243A3F25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974B7" w:rsidRPr="0045181E" w14:paraId="1A2EBB71" w14:textId="77777777" w:rsidTr="00940587">
        <w:trPr>
          <w:trHeight w:val="122"/>
        </w:trPr>
        <w:tc>
          <w:tcPr>
            <w:tcW w:w="9776" w:type="dxa"/>
          </w:tcPr>
          <w:p w14:paraId="6995280F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46E2D2D5" w14:textId="77777777" w:rsidTr="00940587">
        <w:trPr>
          <w:trHeight w:val="1857"/>
        </w:trPr>
        <w:tc>
          <w:tcPr>
            <w:tcW w:w="9776" w:type="dxa"/>
          </w:tcPr>
          <w:p w14:paraId="092C556A" w14:textId="41B4ACA4" w:rsidR="00D708FA" w:rsidRDefault="008108DE" w:rsidP="008108DE">
            <w:pPr>
              <w:spacing w:line="276" w:lineRule="auto"/>
              <w:ind w:firstLine="73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Sanat Tarihi Bölümü</w:t>
            </w:r>
            <w:r w:rsidR="00D708FA">
              <w:rPr>
                <w:rFonts w:eastAsia="Calibri"/>
                <w:lang w:eastAsia="en-US"/>
              </w:rPr>
              <w:t xml:space="preserve"> öğretim üyesi</w:t>
            </w:r>
            <w:r>
              <w:rPr>
                <w:rFonts w:eastAsia="Calibri"/>
                <w:lang w:eastAsia="en-US"/>
              </w:rPr>
              <w:t xml:space="preserve"> </w:t>
            </w:r>
            <w:r w:rsidR="00941EB9">
              <w:rPr>
                <w:rFonts w:eastAsia="Calibri"/>
                <w:lang w:eastAsia="en-US"/>
              </w:rPr>
              <w:t xml:space="preserve">Dr. Öğr. Üyesi </w:t>
            </w:r>
            <w:r w:rsidR="00D708FA">
              <w:rPr>
                <w:rFonts w:eastAsia="Calibri"/>
                <w:lang w:eastAsia="en-US"/>
              </w:rPr>
              <w:t>Hilal YAKUT İPEKOĞLU</w:t>
            </w:r>
            <w:r>
              <w:rPr>
                <w:rFonts w:eastAsia="Calibri"/>
                <w:lang w:eastAsia="en-US"/>
              </w:rPr>
              <w:t xml:space="preserve"> tarafından, </w:t>
            </w:r>
            <w:r w:rsidR="006779B4">
              <w:rPr>
                <w:rFonts w:eastAsia="Calibri"/>
                <w:lang w:eastAsia="en-US"/>
              </w:rPr>
              <w:t>24</w:t>
            </w:r>
            <w:r w:rsidR="00264697">
              <w:rPr>
                <w:rFonts w:eastAsia="Calibri"/>
                <w:lang w:eastAsia="en-US"/>
              </w:rPr>
              <w:t>.</w:t>
            </w:r>
            <w:r w:rsidR="006779B4">
              <w:rPr>
                <w:rFonts w:eastAsia="Calibri"/>
                <w:lang w:eastAsia="en-US"/>
              </w:rPr>
              <w:t>03</w:t>
            </w:r>
            <w:r w:rsidR="00264697">
              <w:rPr>
                <w:rFonts w:eastAsia="Calibri"/>
                <w:lang w:eastAsia="en-US"/>
              </w:rPr>
              <w:t>.202</w:t>
            </w:r>
            <w:r w:rsidR="006779B4">
              <w:rPr>
                <w:rFonts w:eastAsia="Calibri"/>
                <w:lang w:eastAsia="en-US"/>
              </w:rPr>
              <w:t>6</w:t>
            </w:r>
            <w:r w:rsidR="00264697">
              <w:rPr>
                <w:rFonts w:eastAsia="Calibri"/>
                <w:lang w:eastAsia="en-US"/>
              </w:rPr>
              <w:t xml:space="preserve"> tarihinde</w:t>
            </w:r>
            <w:r w:rsidR="0044595A">
              <w:rPr>
                <w:rFonts w:eastAsia="Calibri"/>
                <w:lang w:eastAsia="en-US"/>
              </w:rPr>
              <w:t xml:space="preserve">, </w:t>
            </w:r>
            <w:r w:rsidR="0044595A" w:rsidRPr="00E92D9E">
              <w:rPr>
                <w:rFonts w:eastAsia="Calibri"/>
                <w:lang w:eastAsia="en-US"/>
              </w:rPr>
              <w:t xml:space="preserve">saat </w:t>
            </w:r>
            <w:r w:rsidR="00E92D9E" w:rsidRPr="00E92D9E">
              <w:rPr>
                <w:rFonts w:eastAsia="Calibri"/>
                <w:lang w:eastAsia="en-US"/>
              </w:rPr>
              <w:t>12.50-13.20 arasında</w:t>
            </w:r>
            <w:r w:rsidR="0044595A" w:rsidRPr="00E92D9E">
              <w:rPr>
                <w:rFonts w:eastAsia="Calibri"/>
                <w:lang w:eastAsia="en-US"/>
              </w:rPr>
              <w:t xml:space="preserve"> </w:t>
            </w:r>
            <w:r w:rsidR="00D708FA">
              <w:rPr>
                <w:rFonts w:eastAsia="Calibri"/>
                <w:lang w:eastAsia="en-US"/>
              </w:rPr>
              <w:t>K2-</w:t>
            </w:r>
            <w:r w:rsidR="00E92D9E">
              <w:rPr>
                <w:rFonts w:eastAsia="Calibri"/>
                <w:lang w:eastAsia="en-US"/>
              </w:rPr>
              <w:t>361</w:t>
            </w:r>
            <w:r w:rsidR="00D708FA">
              <w:rPr>
                <w:rFonts w:eastAsia="Calibri"/>
                <w:lang w:eastAsia="en-US"/>
              </w:rPr>
              <w:t xml:space="preserve"> numaralı sınıfta </w:t>
            </w:r>
            <w:r w:rsidR="0044595A">
              <w:rPr>
                <w:rFonts w:eastAsia="Calibri"/>
                <w:lang w:eastAsia="en-US"/>
              </w:rPr>
              <w:t xml:space="preserve">başlayan </w:t>
            </w:r>
            <w:r w:rsidR="004E1F00">
              <w:rPr>
                <w:rFonts w:eastAsia="Calibri"/>
                <w:lang w:eastAsia="en-US"/>
              </w:rPr>
              <w:t xml:space="preserve">danışmanlık </w:t>
            </w:r>
            <w:r w:rsidR="00264697">
              <w:rPr>
                <w:rFonts w:eastAsia="Calibri"/>
                <w:lang w:eastAsia="en-US"/>
              </w:rPr>
              <w:t>toplantı</w:t>
            </w:r>
            <w:r w:rsidR="00F735DB">
              <w:rPr>
                <w:rFonts w:eastAsia="Calibri"/>
                <w:lang w:eastAsia="en-US"/>
              </w:rPr>
              <w:t>sı</w:t>
            </w:r>
            <w:r>
              <w:rPr>
                <w:rFonts w:eastAsia="Calibri"/>
                <w:lang w:eastAsia="en-US"/>
              </w:rPr>
              <w:t>,</w:t>
            </w:r>
            <w:r w:rsidR="004E1F00">
              <w:rPr>
                <w:rFonts w:eastAsia="Calibri"/>
                <w:lang w:eastAsia="en-US"/>
              </w:rPr>
              <w:t xml:space="preserve"> </w:t>
            </w:r>
            <w:r w:rsidR="00D111C6">
              <w:rPr>
                <w:rFonts w:eastAsia="Calibri"/>
                <w:lang w:eastAsia="en-US"/>
              </w:rPr>
              <w:t xml:space="preserve">öğretim </w:t>
            </w:r>
            <w:r w:rsidR="00941EB9">
              <w:rPr>
                <w:rFonts w:eastAsia="Calibri"/>
                <w:lang w:eastAsia="en-US"/>
              </w:rPr>
              <w:t>üyesinin</w:t>
            </w:r>
            <w:r w:rsidR="00D111C6">
              <w:rPr>
                <w:rFonts w:eastAsia="Calibri"/>
                <w:lang w:eastAsia="en-US"/>
              </w:rPr>
              <w:t xml:space="preserve"> danışmanlığında bulunan öğrencilerden </w:t>
            </w:r>
            <w:r w:rsidR="00262305" w:rsidRPr="00E92D9E">
              <w:rPr>
                <w:rFonts w:eastAsia="Calibri"/>
                <w:lang w:eastAsia="en-US"/>
              </w:rPr>
              <w:t>8’</w:t>
            </w:r>
            <w:r w:rsidR="000039E7">
              <w:rPr>
                <w:rFonts w:eastAsia="Calibri"/>
                <w:lang w:eastAsia="en-US"/>
              </w:rPr>
              <w:t xml:space="preserve">inin </w:t>
            </w:r>
            <w:r w:rsidR="00D111C6">
              <w:rPr>
                <w:rFonts w:eastAsia="Calibri"/>
                <w:lang w:eastAsia="en-US"/>
              </w:rPr>
              <w:t xml:space="preserve">katılımıyla gerçekleştirilmiştir. </w:t>
            </w:r>
          </w:p>
          <w:p w14:paraId="4A8E97C9" w14:textId="44F75AD5" w:rsidR="00E92D9E" w:rsidRDefault="00D708FA" w:rsidP="008108DE">
            <w:pPr>
              <w:spacing w:line="276" w:lineRule="auto"/>
              <w:ind w:firstLine="73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="008108DE">
              <w:rPr>
                <w:rFonts w:eastAsia="Calibri"/>
                <w:lang w:eastAsia="en-US"/>
              </w:rPr>
              <w:t>oplantı</w:t>
            </w:r>
            <w:r w:rsidR="00E92D9E">
              <w:rPr>
                <w:rFonts w:eastAsia="Calibri"/>
                <w:lang w:eastAsia="en-US"/>
              </w:rPr>
              <w:t xml:space="preserve"> Güz döneminin değerlendirilmesi ile başlamıştır. Öğrencilerin bölüme olan uyumları, hedefleri ve beklentileri üzerine sohbet edilmiştir. </w:t>
            </w:r>
            <w:r w:rsidR="00DC64D2" w:rsidRPr="00DC64D2">
              <w:rPr>
                <w:rFonts w:eastAsia="Calibri"/>
                <w:lang w:eastAsia="en-US"/>
              </w:rPr>
              <w:t xml:space="preserve">Mezuniyet sonrası sahip olmak istedikleri yeterlilikleri edinme süreçlerinde yüksek öğretimin etkisi ve işleyişi konusunda bilgi verilmiştir. Kariyerlerine önemli katkılar sağlayacak kazı deneyimini nasıl elde edecekleri üzerine önerilerde bulunulmuştur. </w:t>
            </w:r>
          </w:p>
          <w:p w14:paraId="757958C1" w14:textId="031D0C36" w:rsidR="00976966" w:rsidRDefault="00A71C33" w:rsidP="008108DE">
            <w:pPr>
              <w:spacing w:line="276" w:lineRule="auto"/>
              <w:ind w:firstLine="73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Soru cevap bölümü ardından toplantı sonlandırılmıştır. </w:t>
            </w:r>
          </w:p>
          <w:p w14:paraId="614FA110" w14:textId="6611AF1C" w:rsidR="00C17F04" w:rsidRPr="006E6728" w:rsidRDefault="00976966" w:rsidP="00976966">
            <w:pPr>
              <w:spacing w:line="276" w:lineRule="auto"/>
              <w:ind w:firstLine="73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NOT: </w:t>
            </w:r>
            <w:r w:rsidR="00262305">
              <w:rPr>
                <w:rFonts w:eastAsia="Calibri"/>
                <w:lang w:eastAsia="en-US"/>
              </w:rPr>
              <w:t xml:space="preserve">Katılımcı </w:t>
            </w:r>
            <w:r w:rsidR="00126690">
              <w:rPr>
                <w:rFonts w:eastAsia="Calibri"/>
                <w:lang w:eastAsia="en-US"/>
              </w:rPr>
              <w:t xml:space="preserve">imza </w:t>
            </w:r>
            <w:r w:rsidR="00262305">
              <w:rPr>
                <w:rFonts w:eastAsia="Calibri"/>
                <w:lang w:eastAsia="en-US"/>
              </w:rPr>
              <w:t xml:space="preserve">listesi </w:t>
            </w:r>
            <w:r>
              <w:rPr>
                <w:rFonts w:eastAsia="Calibri"/>
                <w:lang w:eastAsia="en-US"/>
              </w:rPr>
              <w:t>KVKK</w:t>
            </w:r>
            <w:r w:rsidR="00A71C33">
              <w:rPr>
                <w:rFonts w:eastAsia="Calibri"/>
                <w:lang w:eastAsia="en-US"/>
              </w:rPr>
              <w:t xml:space="preserve"> uyarınca</w:t>
            </w:r>
            <w:r>
              <w:rPr>
                <w:rFonts w:eastAsia="Calibri"/>
                <w:lang w:eastAsia="en-US"/>
              </w:rPr>
              <w:t xml:space="preserve"> tutanak içinde paylaşılmamıştır, </w:t>
            </w:r>
            <w:r w:rsidR="00262305">
              <w:rPr>
                <w:rFonts w:eastAsia="Calibri"/>
                <w:lang w:eastAsia="en-US"/>
              </w:rPr>
              <w:t xml:space="preserve">öğretim üyesinin danışmanlık dosyasında yer almaktadır. </w:t>
            </w:r>
            <w:r w:rsidR="000039E7">
              <w:rPr>
                <w:rFonts w:eastAsia="Calibri"/>
                <w:noProof/>
                <w:lang w:eastAsia="en-US"/>
              </w:rPr>
              <w:t xml:space="preserve"> </w:t>
            </w:r>
          </w:p>
        </w:tc>
      </w:tr>
    </w:tbl>
    <w:p w14:paraId="4C9F5EFE" w14:textId="5C116100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809" w:type="dxa"/>
        <w:tblLook w:val="04A0" w:firstRow="1" w:lastRow="0" w:firstColumn="1" w:lastColumn="0" w:noHBand="0" w:noVBand="1"/>
      </w:tblPr>
      <w:tblGrid>
        <w:gridCol w:w="9809"/>
      </w:tblGrid>
      <w:tr w:rsidR="004974B7" w:rsidRPr="0045181E" w14:paraId="7F517483" w14:textId="77777777" w:rsidTr="005174C8">
        <w:trPr>
          <w:trHeight w:val="422"/>
        </w:trPr>
        <w:tc>
          <w:tcPr>
            <w:tcW w:w="9809" w:type="dxa"/>
            <w:vAlign w:val="center"/>
          </w:tcPr>
          <w:p w14:paraId="190C1369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22FEC9CC" w14:textId="77777777" w:rsidTr="005174C8">
        <w:trPr>
          <w:trHeight w:val="1677"/>
        </w:trPr>
        <w:tc>
          <w:tcPr>
            <w:tcW w:w="9809" w:type="dxa"/>
          </w:tcPr>
          <w:p w14:paraId="72EFCFD4" w14:textId="50AF53C2" w:rsidR="004974B7" w:rsidRDefault="004974B7" w:rsidP="00065CF4">
            <w:pPr>
              <w:rPr>
                <w:noProof/>
              </w:rPr>
            </w:pPr>
          </w:p>
          <w:p w14:paraId="1699BD45" w14:textId="51752311" w:rsidR="004974B7" w:rsidRDefault="007754D9" w:rsidP="00A71C3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068C94DE" wp14:editId="33906234">
                  <wp:extent cx="4008120" cy="3006090"/>
                  <wp:effectExtent l="0" t="0" r="0" b="3810"/>
                  <wp:docPr id="126159629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8120" cy="3006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B9C2B2" w14:textId="4C022448" w:rsidR="000A321F" w:rsidRPr="008F6696" w:rsidRDefault="000A321F" w:rsidP="008F6696">
      <w:pPr>
        <w:tabs>
          <w:tab w:val="left" w:pos="930"/>
        </w:tabs>
      </w:pPr>
    </w:p>
    <w:sectPr w:rsidR="000A321F" w:rsidRPr="008F6696" w:rsidSect="00A71C33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8EAA" w14:textId="77777777" w:rsidR="00540976" w:rsidRDefault="00540976" w:rsidP="004974B7">
      <w:r>
        <w:separator/>
      </w:r>
    </w:p>
  </w:endnote>
  <w:endnote w:type="continuationSeparator" w:id="0">
    <w:p w14:paraId="457136AD" w14:textId="77777777" w:rsidR="00540976" w:rsidRDefault="00540976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13D95829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17DBFD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4644" w14:textId="77777777" w:rsidR="00540976" w:rsidRDefault="00540976" w:rsidP="004974B7">
      <w:r>
        <w:separator/>
      </w:r>
    </w:p>
  </w:footnote>
  <w:footnote w:type="continuationSeparator" w:id="0">
    <w:p w14:paraId="33EEBC90" w14:textId="77777777" w:rsidR="00540976" w:rsidRDefault="00540976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3827"/>
      <w:gridCol w:w="2126"/>
      <w:gridCol w:w="1696"/>
    </w:tblGrid>
    <w:tr w:rsidR="005642FB" w14:paraId="26BED575" w14:textId="77777777" w:rsidTr="00F30B17">
      <w:tc>
        <w:tcPr>
          <w:tcW w:w="1413" w:type="dxa"/>
          <w:vMerge w:val="restart"/>
          <w:vAlign w:val="center"/>
        </w:tcPr>
        <w:p w14:paraId="746590EE" w14:textId="77777777"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6F014E3" wp14:editId="435E0B73">
                <wp:extent cx="657225" cy="656718"/>
                <wp:effectExtent l="0" t="0" r="0" b="0"/>
                <wp:docPr id="324868350" name="Resim 324868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7775F976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 xml:space="preserve">SÜLEYMAN DEMİREL ÜNİVERSİTESİ </w:t>
          </w:r>
        </w:p>
        <w:p w14:paraId="03F01F94" w14:textId="54E7CE0A" w:rsidR="005642FB" w:rsidRPr="004272E5" w:rsidRDefault="00D10DC4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İNSAN VE TOPLUM BİLİMLERİ</w:t>
          </w:r>
          <w:r w:rsidR="005642FB" w:rsidRPr="004272E5">
            <w:rPr>
              <w:b/>
              <w:sz w:val="22"/>
            </w:rPr>
            <w:t xml:space="preserve"> FAKÜLTESİ</w:t>
          </w:r>
          <w:r w:rsidR="004E1F00">
            <w:rPr>
              <w:b/>
              <w:sz w:val="22"/>
            </w:rPr>
            <w:t xml:space="preserve"> SANAT TARİHİ BÖLÜMÜ</w:t>
          </w:r>
        </w:p>
        <w:p w14:paraId="2DF8200C" w14:textId="0DEB4618" w:rsidR="005642FB" w:rsidRPr="004272E5" w:rsidRDefault="004E1F00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DANŞIMANLIK </w:t>
          </w:r>
          <w:r w:rsidR="005642FB" w:rsidRPr="004272E5">
            <w:rPr>
              <w:b/>
              <w:sz w:val="22"/>
            </w:rPr>
            <w:t>TOPLANTI</w:t>
          </w:r>
          <w:r>
            <w:rPr>
              <w:b/>
              <w:sz w:val="22"/>
            </w:rPr>
            <w:t xml:space="preserve">SI </w:t>
          </w:r>
          <w:r w:rsidR="005642FB" w:rsidRPr="004272E5">
            <w:rPr>
              <w:b/>
              <w:sz w:val="22"/>
            </w:rPr>
            <w:t>TUTANAĞI</w:t>
          </w:r>
        </w:p>
      </w:tc>
      <w:tc>
        <w:tcPr>
          <w:tcW w:w="2126" w:type="dxa"/>
          <w:vAlign w:val="center"/>
        </w:tcPr>
        <w:p w14:paraId="22F2377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41459DAD" w14:textId="7F529BC8" w:rsidR="005642FB" w:rsidRPr="004272E5" w:rsidRDefault="007754D9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</w:t>
          </w:r>
        </w:p>
      </w:tc>
    </w:tr>
    <w:tr w:rsidR="005642FB" w14:paraId="005C130A" w14:textId="77777777" w:rsidTr="00F30B17">
      <w:tc>
        <w:tcPr>
          <w:tcW w:w="1413" w:type="dxa"/>
          <w:vMerge/>
          <w:vAlign w:val="center"/>
        </w:tcPr>
        <w:p w14:paraId="020FBAA8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307867A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162CE9A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540C8BCD" w14:textId="44D4377C" w:rsidR="005642FB" w:rsidRPr="004272E5" w:rsidRDefault="007754D9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24</w:t>
          </w:r>
          <w:r w:rsidR="00264697">
            <w:rPr>
              <w:sz w:val="22"/>
            </w:rPr>
            <w:t>.</w:t>
          </w:r>
          <w:r>
            <w:rPr>
              <w:sz w:val="22"/>
            </w:rPr>
            <w:t>03</w:t>
          </w:r>
          <w:r w:rsidR="00264697">
            <w:rPr>
              <w:sz w:val="22"/>
            </w:rPr>
            <w:t>.202</w:t>
          </w:r>
          <w:r>
            <w:rPr>
              <w:sz w:val="22"/>
            </w:rPr>
            <w:t>6</w:t>
          </w:r>
        </w:p>
      </w:tc>
    </w:tr>
    <w:tr w:rsidR="005642FB" w14:paraId="19B109CC" w14:textId="77777777" w:rsidTr="00F30B17">
      <w:tc>
        <w:tcPr>
          <w:tcW w:w="1413" w:type="dxa"/>
          <w:vMerge/>
          <w:vAlign w:val="center"/>
        </w:tcPr>
        <w:p w14:paraId="675318C2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79E9B82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164B553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6310E1BD" w14:textId="37897DC1" w:rsidR="005642FB" w:rsidRPr="004272E5" w:rsidRDefault="008108D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 xml:space="preserve">İnsan ve Toplum Bilimleri Fakültesi / </w:t>
          </w:r>
          <w:r w:rsidR="00264697">
            <w:rPr>
              <w:sz w:val="22"/>
            </w:rPr>
            <w:t>K</w:t>
          </w:r>
          <w:r w:rsidR="00D111C6">
            <w:rPr>
              <w:sz w:val="22"/>
            </w:rPr>
            <w:t>2</w:t>
          </w:r>
          <w:r w:rsidR="00264697">
            <w:rPr>
              <w:sz w:val="22"/>
            </w:rPr>
            <w:t>-</w:t>
          </w:r>
          <w:r w:rsidR="00015D02">
            <w:rPr>
              <w:sz w:val="22"/>
            </w:rPr>
            <w:t>3</w:t>
          </w:r>
          <w:r w:rsidR="007754D9">
            <w:rPr>
              <w:sz w:val="22"/>
            </w:rPr>
            <w:t>61</w:t>
          </w:r>
          <w:r>
            <w:rPr>
              <w:sz w:val="22"/>
            </w:rPr>
            <w:t xml:space="preserve"> kodlu sınıf</w:t>
          </w:r>
        </w:p>
      </w:tc>
    </w:tr>
    <w:tr w:rsidR="005642FB" w14:paraId="2ACBA50E" w14:textId="77777777" w:rsidTr="00F30B17">
      <w:tc>
        <w:tcPr>
          <w:tcW w:w="1413" w:type="dxa"/>
          <w:vMerge/>
          <w:vAlign w:val="center"/>
        </w:tcPr>
        <w:p w14:paraId="37D18D6F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7D2BA93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F08D27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6080084F" w14:textId="7644ACD6" w:rsidR="005642FB" w:rsidRPr="004272E5" w:rsidRDefault="00262305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8</w:t>
          </w:r>
          <w:r w:rsidR="008108DE">
            <w:rPr>
              <w:sz w:val="22"/>
            </w:rPr>
            <w:t xml:space="preserve"> (öğrenci) + 1 (öğretim </w:t>
          </w:r>
          <w:r>
            <w:rPr>
              <w:sz w:val="22"/>
            </w:rPr>
            <w:t>üyesi</w:t>
          </w:r>
          <w:r w:rsidR="008108DE">
            <w:rPr>
              <w:sz w:val="22"/>
            </w:rPr>
            <w:t>)</w:t>
          </w:r>
        </w:p>
      </w:tc>
    </w:tr>
  </w:tbl>
  <w:p w14:paraId="6187C235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926"/>
    <w:multiLevelType w:val="hybridMultilevel"/>
    <w:tmpl w:val="F194501E"/>
    <w:lvl w:ilvl="0" w:tplc="ED989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8245F"/>
    <w:multiLevelType w:val="hybridMultilevel"/>
    <w:tmpl w:val="AB02FE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32F55"/>
    <w:multiLevelType w:val="hybridMultilevel"/>
    <w:tmpl w:val="DFFC5462"/>
    <w:lvl w:ilvl="0" w:tplc="A5C64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8798009">
    <w:abstractNumId w:val="3"/>
  </w:num>
  <w:num w:numId="2" w16cid:durableId="1421177492">
    <w:abstractNumId w:val="1"/>
  </w:num>
  <w:num w:numId="3" w16cid:durableId="650258227">
    <w:abstractNumId w:val="0"/>
  </w:num>
  <w:num w:numId="4" w16cid:durableId="259919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039E7"/>
    <w:rsid w:val="00015D02"/>
    <w:rsid w:val="000A321F"/>
    <w:rsid w:val="000B50B3"/>
    <w:rsid w:val="000C35B4"/>
    <w:rsid w:val="000D1D5B"/>
    <w:rsid w:val="00126690"/>
    <w:rsid w:val="00187BAE"/>
    <w:rsid w:val="0019063C"/>
    <w:rsid w:val="001B421A"/>
    <w:rsid w:val="001C6EB5"/>
    <w:rsid w:val="001D5D6C"/>
    <w:rsid w:val="00262305"/>
    <w:rsid w:val="00264697"/>
    <w:rsid w:val="00307678"/>
    <w:rsid w:val="00363F08"/>
    <w:rsid w:val="00395AAC"/>
    <w:rsid w:val="00405D51"/>
    <w:rsid w:val="004272E5"/>
    <w:rsid w:val="00431953"/>
    <w:rsid w:val="0044339D"/>
    <w:rsid w:val="0044595A"/>
    <w:rsid w:val="00470A9F"/>
    <w:rsid w:val="00491D74"/>
    <w:rsid w:val="004974B7"/>
    <w:rsid w:val="004A6C57"/>
    <w:rsid w:val="004E1F00"/>
    <w:rsid w:val="005174C8"/>
    <w:rsid w:val="00540976"/>
    <w:rsid w:val="005642FB"/>
    <w:rsid w:val="00573489"/>
    <w:rsid w:val="00623CB8"/>
    <w:rsid w:val="006721E3"/>
    <w:rsid w:val="006779B4"/>
    <w:rsid w:val="00763CF4"/>
    <w:rsid w:val="007754D9"/>
    <w:rsid w:val="007845C3"/>
    <w:rsid w:val="008108DE"/>
    <w:rsid w:val="00874B0F"/>
    <w:rsid w:val="00882E68"/>
    <w:rsid w:val="008F10FD"/>
    <w:rsid w:val="008F6696"/>
    <w:rsid w:val="00940587"/>
    <w:rsid w:val="00941EB9"/>
    <w:rsid w:val="00976966"/>
    <w:rsid w:val="009A10C2"/>
    <w:rsid w:val="009C7C38"/>
    <w:rsid w:val="009D574D"/>
    <w:rsid w:val="009E5010"/>
    <w:rsid w:val="009E610C"/>
    <w:rsid w:val="00A54F02"/>
    <w:rsid w:val="00A71C33"/>
    <w:rsid w:val="00AE4702"/>
    <w:rsid w:val="00AF5E44"/>
    <w:rsid w:val="00B9378B"/>
    <w:rsid w:val="00C17F04"/>
    <w:rsid w:val="00C3474B"/>
    <w:rsid w:val="00D10DC4"/>
    <w:rsid w:val="00D111C6"/>
    <w:rsid w:val="00D708FA"/>
    <w:rsid w:val="00D83923"/>
    <w:rsid w:val="00DC64D2"/>
    <w:rsid w:val="00DD077F"/>
    <w:rsid w:val="00E326FB"/>
    <w:rsid w:val="00E54184"/>
    <w:rsid w:val="00E64017"/>
    <w:rsid w:val="00E77F56"/>
    <w:rsid w:val="00E9030C"/>
    <w:rsid w:val="00E92D9E"/>
    <w:rsid w:val="00EF4ACC"/>
    <w:rsid w:val="00F30B17"/>
    <w:rsid w:val="00F735DB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EE97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70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Hilal YAKUT İPEKOĞLU</cp:lastModifiedBy>
  <cp:revision>16</cp:revision>
  <dcterms:created xsi:type="dcterms:W3CDTF">2025-10-27T13:25:00Z</dcterms:created>
  <dcterms:modified xsi:type="dcterms:W3CDTF">2026-03-24T10:32:00Z</dcterms:modified>
</cp:coreProperties>
</file>