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C9D8F" w14:textId="77777777" w:rsidR="00E441C5" w:rsidRPr="00BE728E" w:rsidRDefault="00AF1275">
      <w:pPr>
        <w:pStyle w:val="Balk1"/>
        <w:spacing w:before="37"/>
        <w:ind w:left="2306"/>
        <w:rPr>
          <w:rFonts w:ascii="Times New Roman" w:hAnsi="Times New Roman" w:cs="Times New Roman"/>
        </w:rPr>
      </w:pPr>
      <w:r w:rsidRPr="00BE728E">
        <w:rPr>
          <w:rFonts w:ascii="Times New Roman" w:hAnsi="Times New Roman" w:cs="Times New Roman"/>
        </w:rPr>
        <w:t>SÜLEYMAN DEMİREL ÜNİVERSİTESİ</w:t>
      </w:r>
    </w:p>
    <w:p w14:paraId="40053A03" w14:textId="77777777" w:rsidR="00E441C5" w:rsidRPr="00BE728E" w:rsidRDefault="00E441C5">
      <w:pPr>
        <w:pStyle w:val="GvdeMetni"/>
        <w:rPr>
          <w:rFonts w:ascii="Times New Roman" w:hAnsi="Times New Roman" w:cs="Times New Roman"/>
          <w:b/>
        </w:rPr>
      </w:pPr>
    </w:p>
    <w:p w14:paraId="238F4E5F" w14:textId="77777777" w:rsidR="00E441C5" w:rsidRPr="00BE728E" w:rsidRDefault="00AF1275">
      <w:pPr>
        <w:spacing w:before="1" w:line="441" w:lineRule="auto"/>
        <w:ind w:left="2362" w:right="2247"/>
        <w:jc w:val="center"/>
        <w:rPr>
          <w:rFonts w:ascii="Times New Roman" w:hAnsi="Times New Roman" w:cs="Times New Roman"/>
          <w:b/>
          <w:sz w:val="24"/>
          <w:szCs w:val="24"/>
        </w:rPr>
      </w:pPr>
      <w:r w:rsidRPr="00BE728E">
        <w:rPr>
          <w:rFonts w:ascii="Times New Roman" w:hAnsi="Times New Roman" w:cs="Times New Roman"/>
          <w:b/>
          <w:sz w:val="24"/>
          <w:szCs w:val="24"/>
        </w:rPr>
        <w:t>F</w:t>
      </w:r>
      <w:r w:rsidR="00013E47" w:rsidRPr="00BE728E">
        <w:rPr>
          <w:rFonts w:ascii="Times New Roman" w:hAnsi="Times New Roman" w:cs="Times New Roman"/>
          <w:b/>
          <w:sz w:val="24"/>
          <w:szCs w:val="24"/>
        </w:rPr>
        <w:t xml:space="preserve">EN-EDEBİYAT FAKÜLTESİ FELSEFE </w:t>
      </w:r>
      <w:r w:rsidRPr="00BE728E">
        <w:rPr>
          <w:rFonts w:ascii="Times New Roman" w:hAnsi="Times New Roman" w:cs="Times New Roman"/>
          <w:b/>
          <w:sz w:val="24"/>
          <w:szCs w:val="24"/>
        </w:rPr>
        <w:t>BÖLÜMÜ DIŞ PAYDAŞ TOPLANTI TUTANAĞI</w:t>
      </w:r>
    </w:p>
    <w:p w14:paraId="4BBE5EB7" w14:textId="77777777" w:rsidR="00E441C5" w:rsidRPr="00BE728E" w:rsidRDefault="00E441C5">
      <w:pPr>
        <w:pStyle w:val="GvdeMetni"/>
        <w:rPr>
          <w:rFonts w:ascii="Times New Roman" w:hAnsi="Times New Roman" w:cs="Times New Roman"/>
          <w:b/>
        </w:rPr>
      </w:pPr>
    </w:p>
    <w:p w14:paraId="614461E7" w14:textId="77777777" w:rsidR="00E441C5" w:rsidRPr="00BE728E" w:rsidRDefault="00E441C5">
      <w:pPr>
        <w:pStyle w:val="GvdeMetni"/>
        <w:rPr>
          <w:rFonts w:ascii="Times New Roman" w:hAnsi="Times New Roman" w:cs="Times New Roman"/>
          <w:b/>
        </w:rPr>
      </w:pPr>
    </w:p>
    <w:p w14:paraId="176CC971" w14:textId="77777777" w:rsidR="00E441C5" w:rsidRPr="00BE728E" w:rsidRDefault="00E441C5">
      <w:pPr>
        <w:pStyle w:val="GvdeMetni"/>
        <w:spacing w:before="3" w:after="1"/>
        <w:rPr>
          <w:rFonts w:ascii="Times New Roman" w:hAnsi="Times New Roman" w:cs="Times New Roman"/>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560"/>
        <w:gridCol w:w="1450"/>
        <w:gridCol w:w="1843"/>
        <w:gridCol w:w="818"/>
        <w:gridCol w:w="2866"/>
      </w:tblGrid>
      <w:tr w:rsidR="00E441C5" w:rsidRPr="00BE728E" w14:paraId="7B7779D1" w14:textId="77777777">
        <w:trPr>
          <w:trHeight w:val="292"/>
        </w:trPr>
        <w:tc>
          <w:tcPr>
            <w:tcW w:w="2234" w:type="dxa"/>
            <w:gridSpan w:val="2"/>
          </w:tcPr>
          <w:p w14:paraId="4378A474" w14:textId="77777777" w:rsidR="00E441C5" w:rsidRPr="00BE728E" w:rsidRDefault="00AF1275">
            <w:pPr>
              <w:pStyle w:val="TableParagraph"/>
              <w:spacing w:line="272" w:lineRule="exact"/>
              <w:rPr>
                <w:rFonts w:ascii="Times New Roman" w:hAnsi="Times New Roman" w:cs="Times New Roman"/>
                <w:sz w:val="24"/>
                <w:szCs w:val="24"/>
              </w:rPr>
            </w:pPr>
            <w:r w:rsidRPr="00BE728E">
              <w:rPr>
                <w:rFonts w:ascii="Times New Roman" w:hAnsi="Times New Roman" w:cs="Times New Roman"/>
                <w:sz w:val="24"/>
                <w:szCs w:val="24"/>
              </w:rPr>
              <w:t>Tarih</w:t>
            </w:r>
          </w:p>
        </w:tc>
        <w:tc>
          <w:tcPr>
            <w:tcW w:w="1450" w:type="dxa"/>
          </w:tcPr>
          <w:p w14:paraId="0649DD05" w14:textId="322FF462" w:rsidR="00E441C5" w:rsidRPr="00BE728E" w:rsidRDefault="00232F5E">
            <w:pPr>
              <w:pStyle w:val="TableParagraph"/>
              <w:spacing w:line="272" w:lineRule="exact"/>
              <w:ind w:left="110"/>
              <w:rPr>
                <w:rFonts w:ascii="Times New Roman" w:hAnsi="Times New Roman" w:cs="Times New Roman"/>
                <w:sz w:val="24"/>
                <w:szCs w:val="24"/>
              </w:rPr>
            </w:pPr>
            <w:r w:rsidRPr="00BE728E">
              <w:rPr>
                <w:rFonts w:ascii="Times New Roman" w:hAnsi="Times New Roman" w:cs="Times New Roman"/>
                <w:sz w:val="24"/>
                <w:szCs w:val="24"/>
              </w:rPr>
              <w:t>19.12.2024</w:t>
            </w:r>
          </w:p>
        </w:tc>
        <w:tc>
          <w:tcPr>
            <w:tcW w:w="1843" w:type="dxa"/>
          </w:tcPr>
          <w:p w14:paraId="5AB0CB5A" w14:textId="168228B0" w:rsidR="00E441C5" w:rsidRPr="00BE728E" w:rsidRDefault="00013E47">
            <w:pPr>
              <w:pStyle w:val="TableParagraph"/>
              <w:spacing w:line="272" w:lineRule="exact"/>
              <w:ind w:left="108"/>
              <w:rPr>
                <w:rFonts w:ascii="Times New Roman" w:hAnsi="Times New Roman" w:cs="Times New Roman"/>
                <w:sz w:val="24"/>
                <w:szCs w:val="24"/>
              </w:rPr>
            </w:pPr>
            <w:r w:rsidRPr="00BE728E">
              <w:rPr>
                <w:rFonts w:ascii="Times New Roman" w:hAnsi="Times New Roman" w:cs="Times New Roman"/>
                <w:sz w:val="24"/>
                <w:szCs w:val="24"/>
              </w:rPr>
              <w:t xml:space="preserve">Saat: </w:t>
            </w:r>
            <w:r w:rsidR="00232F5E" w:rsidRPr="00BE728E">
              <w:rPr>
                <w:rFonts w:ascii="Times New Roman" w:hAnsi="Times New Roman" w:cs="Times New Roman"/>
                <w:sz w:val="24"/>
                <w:szCs w:val="24"/>
              </w:rPr>
              <w:t>16.00</w:t>
            </w:r>
          </w:p>
        </w:tc>
        <w:tc>
          <w:tcPr>
            <w:tcW w:w="818" w:type="dxa"/>
          </w:tcPr>
          <w:p w14:paraId="4B7620EC" w14:textId="77777777" w:rsidR="00E441C5" w:rsidRPr="00BE728E" w:rsidRDefault="00AF1275">
            <w:pPr>
              <w:pStyle w:val="TableParagraph"/>
              <w:spacing w:line="272" w:lineRule="exact"/>
              <w:ind w:left="108"/>
              <w:rPr>
                <w:rFonts w:ascii="Times New Roman" w:hAnsi="Times New Roman" w:cs="Times New Roman"/>
                <w:sz w:val="24"/>
                <w:szCs w:val="24"/>
              </w:rPr>
            </w:pPr>
            <w:r w:rsidRPr="00BE728E">
              <w:rPr>
                <w:rFonts w:ascii="Times New Roman" w:hAnsi="Times New Roman" w:cs="Times New Roman"/>
                <w:sz w:val="24"/>
                <w:szCs w:val="24"/>
              </w:rPr>
              <w:t>Yer</w:t>
            </w:r>
          </w:p>
        </w:tc>
        <w:tc>
          <w:tcPr>
            <w:tcW w:w="2866" w:type="dxa"/>
          </w:tcPr>
          <w:p w14:paraId="0DD9E6CA" w14:textId="70D24AAA" w:rsidR="00E441C5" w:rsidRPr="00BE728E" w:rsidRDefault="00013E47">
            <w:pPr>
              <w:pStyle w:val="TableParagraph"/>
              <w:spacing w:line="272" w:lineRule="exact"/>
              <w:ind w:left="109"/>
              <w:rPr>
                <w:rFonts w:ascii="Times New Roman" w:hAnsi="Times New Roman" w:cs="Times New Roman"/>
                <w:sz w:val="24"/>
                <w:szCs w:val="24"/>
              </w:rPr>
            </w:pPr>
            <w:r w:rsidRPr="00BE728E">
              <w:rPr>
                <w:rFonts w:ascii="Times New Roman" w:hAnsi="Times New Roman" w:cs="Times New Roman"/>
                <w:sz w:val="24"/>
                <w:szCs w:val="24"/>
              </w:rPr>
              <w:t xml:space="preserve">Online </w:t>
            </w:r>
            <w:r w:rsidR="001E07AF" w:rsidRPr="00BE728E">
              <w:rPr>
                <w:rFonts w:ascii="Times New Roman" w:hAnsi="Times New Roman" w:cs="Times New Roman"/>
                <w:sz w:val="24"/>
                <w:szCs w:val="24"/>
              </w:rPr>
              <w:t>Whatsap</w:t>
            </w:r>
          </w:p>
        </w:tc>
      </w:tr>
      <w:tr w:rsidR="00E441C5" w:rsidRPr="00BE728E" w14:paraId="5A543A9D" w14:textId="77777777">
        <w:trPr>
          <w:trHeight w:val="587"/>
        </w:trPr>
        <w:tc>
          <w:tcPr>
            <w:tcW w:w="2234" w:type="dxa"/>
            <w:gridSpan w:val="2"/>
          </w:tcPr>
          <w:p w14:paraId="31894E19" w14:textId="77777777" w:rsidR="00E441C5" w:rsidRPr="00BE728E" w:rsidRDefault="00AF1275">
            <w:pPr>
              <w:pStyle w:val="TableParagraph"/>
              <w:spacing w:before="1" w:line="240" w:lineRule="auto"/>
              <w:rPr>
                <w:rFonts w:ascii="Times New Roman" w:hAnsi="Times New Roman" w:cs="Times New Roman"/>
                <w:sz w:val="24"/>
                <w:szCs w:val="24"/>
              </w:rPr>
            </w:pPr>
            <w:r w:rsidRPr="00BE728E">
              <w:rPr>
                <w:rFonts w:ascii="Times New Roman" w:hAnsi="Times New Roman" w:cs="Times New Roman"/>
                <w:sz w:val="24"/>
                <w:szCs w:val="24"/>
              </w:rPr>
              <w:t>Toplantı Konusu</w:t>
            </w:r>
          </w:p>
        </w:tc>
        <w:tc>
          <w:tcPr>
            <w:tcW w:w="6977" w:type="dxa"/>
            <w:gridSpan w:val="4"/>
          </w:tcPr>
          <w:p w14:paraId="7B85E2A1" w14:textId="77777777" w:rsidR="00E441C5" w:rsidRPr="00BE728E" w:rsidRDefault="00AF1275">
            <w:pPr>
              <w:pStyle w:val="TableParagraph"/>
              <w:spacing w:before="1" w:line="240" w:lineRule="auto"/>
              <w:ind w:left="110"/>
              <w:rPr>
                <w:rFonts w:ascii="Times New Roman" w:hAnsi="Times New Roman" w:cs="Times New Roman"/>
                <w:sz w:val="24"/>
                <w:szCs w:val="24"/>
              </w:rPr>
            </w:pPr>
            <w:r w:rsidRPr="00BE728E">
              <w:rPr>
                <w:rFonts w:ascii="Times New Roman" w:hAnsi="Times New Roman" w:cs="Times New Roman"/>
                <w:sz w:val="24"/>
                <w:szCs w:val="24"/>
              </w:rPr>
              <w:t>Dış Paydaş Toplantısı</w:t>
            </w:r>
          </w:p>
        </w:tc>
      </w:tr>
      <w:tr w:rsidR="00E441C5" w:rsidRPr="00BE728E" w14:paraId="6CD02CC8" w14:textId="77777777">
        <w:trPr>
          <w:trHeight w:val="585"/>
        </w:trPr>
        <w:tc>
          <w:tcPr>
            <w:tcW w:w="2234" w:type="dxa"/>
            <w:gridSpan w:val="2"/>
          </w:tcPr>
          <w:p w14:paraId="6C598A40" w14:textId="77777777" w:rsidR="00E441C5" w:rsidRPr="00BE728E" w:rsidRDefault="00AF1275">
            <w:pPr>
              <w:pStyle w:val="TableParagraph"/>
              <w:rPr>
                <w:rFonts w:ascii="Times New Roman" w:hAnsi="Times New Roman" w:cs="Times New Roman"/>
                <w:sz w:val="24"/>
                <w:szCs w:val="24"/>
              </w:rPr>
            </w:pPr>
            <w:r w:rsidRPr="00BE728E">
              <w:rPr>
                <w:rFonts w:ascii="Times New Roman" w:hAnsi="Times New Roman" w:cs="Times New Roman"/>
                <w:sz w:val="24"/>
                <w:szCs w:val="24"/>
              </w:rPr>
              <w:t>Toplantı Başkanı</w:t>
            </w:r>
          </w:p>
        </w:tc>
        <w:tc>
          <w:tcPr>
            <w:tcW w:w="6977" w:type="dxa"/>
            <w:gridSpan w:val="4"/>
          </w:tcPr>
          <w:p w14:paraId="4219A4B3" w14:textId="77777777" w:rsidR="00E441C5" w:rsidRPr="00BE728E" w:rsidRDefault="00013E47">
            <w:pPr>
              <w:pStyle w:val="TableParagraph"/>
              <w:ind w:left="110"/>
              <w:rPr>
                <w:rFonts w:ascii="Times New Roman" w:hAnsi="Times New Roman" w:cs="Times New Roman"/>
                <w:sz w:val="24"/>
                <w:szCs w:val="24"/>
              </w:rPr>
            </w:pPr>
            <w:r w:rsidRPr="00BE728E">
              <w:rPr>
                <w:rFonts w:ascii="Times New Roman" w:hAnsi="Times New Roman" w:cs="Times New Roman"/>
                <w:sz w:val="24"/>
                <w:szCs w:val="24"/>
              </w:rPr>
              <w:t>Dr. Öğr. Üyesi Yusuf Tan</w:t>
            </w:r>
          </w:p>
        </w:tc>
      </w:tr>
      <w:tr w:rsidR="00E441C5" w:rsidRPr="00BE728E" w14:paraId="4F2686A1" w14:textId="77777777">
        <w:trPr>
          <w:trHeight w:val="292"/>
        </w:trPr>
        <w:tc>
          <w:tcPr>
            <w:tcW w:w="9211" w:type="dxa"/>
            <w:gridSpan w:val="6"/>
          </w:tcPr>
          <w:p w14:paraId="0952F8FC" w14:textId="77777777" w:rsidR="00E441C5" w:rsidRPr="00BE728E" w:rsidRDefault="00AF1275">
            <w:pPr>
              <w:pStyle w:val="TableParagraph"/>
              <w:spacing w:line="272" w:lineRule="exact"/>
              <w:ind w:left="3544" w:right="3535"/>
              <w:jc w:val="center"/>
              <w:rPr>
                <w:rFonts w:ascii="Times New Roman" w:hAnsi="Times New Roman" w:cs="Times New Roman"/>
                <w:sz w:val="24"/>
                <w:szCs w:val="24"/>
              </w:rPr>
            </w:pPr>
            <w:r w:rsidRPr="00BE728E">
              <w:rPr>
                <w:rFonts w:ascii="Times New Roman" w:hAnsi="Times New Roman" w:cs="Times New Roman"/>
                <w:sz w:val="24"/>
                <w:szCs w:val="24"/>
              </w:rPr>
              <w:t>GÜNDEM BAŞLIKLARI</w:t>
            </w:r>
          </w:p>
        </w:tc>
      </w:tr>
      <w:tr w:rsidR="00E441C5" w:rsidRPr="00BE728E" w14:paraId="3A39A002" w14:textId="77777777">
        <w:trPr>
          <w:trHeight w:val="588"/>
        </w:trPr>
        <w:tc>
          <w:tcPr>
            <w:tcW w:w="674" w:type="dxa"/>
          </w:tcPr>
          <w:p w14:paraId="1407B957" w14:textId="77777777" w:rsidR="00E441C5" w:rsidRPr="00BE728E" w:rsidRDefault="00AF1275">
            <w:pPr>
              <w:pStyle w:val="TableParagraph"/>
              <w:spacing w:line="240" w:lineRule="auto"/>
              <w:ind w:left="9"/>
              <w:jc w:val="center"/>
              <w:rPr>
                <w:rFonts w:ascii="Times New Roman" w:hAnsi="Times New Roman" w:cs="Times New Roman"/>
                <w:sz w:val="24"/>
                <w:szCs w:val="24"/>
              </w:rPr>
            </w:pPr>
            <w:r w:rsidRPr="00BE728E">
              <w:rPr>
                <w:rFonts w:ascii="Times New Roman" w:hAnsi="Times New Roman" w:cs="Times New Roman"/>
                <w:sz w:val="24"/>
                <w:szCs w:val="24"/>
              </w:rPr>
              <w:t>1</w:t>
            </w:r>
          </w:p>
        </w:tc>
        <w:tc>
          <w:tcPr>
            <w:tcW w:w="8537" w:type="dxa"/>
            <w:gridSpan w:val="5"/>
          </w:tcPr>
          <w:p w14:paraId="075DF2D6" w14:textId="154206DA" w:rsidR="00E441C5" w:rsidRPr="00BE728E" w:rsidRDefault="001E07AF">
            <w:pPr>
              <w:pStyle w:val="TableParagraph"/>
              <w:spacing w:line="240" w:lineRule="auto"/>
              <w:ind w:left="110"/>
              <w:rPr>
                <w:rFonts w:ascii="Times New Roman" w:hAnsi="Times New Roman" w:cs="Times New Roman"/>
                <w:sz w:val="24"/>
                <w:szCs w:val="24"/>
              </w:rPr>
            </w:pPr>
            <w:r w:rsidRPr="00BE728E">
              <w:rPr>
                <w:rFonts w:ascii="Times New Roman" w:hAnsi="Times New Roman" w:cs="Times New Roman"/>
                <w:sz w:val="24"/>
                <w:szCs w:val="24"/>
              </w:rPr>
              <w:t>Felsefe Bölümünün misyon, vizyon</w:t>
            </w:r>
            <w:r w:rsidR="00232F5E" w:rsidRPr="00BE728E">
              <w:rPr>
                <w:rFonts w:ascii="Times New Roman" w:hAnsi="Times New Roman" w:cs="Times New Roman"/>
                <w:sz w:val="24"/>
                <w:szCs w:val="24"/>
              </w:rPr>
              <w:t>,</w:t>
            </w:r>
            <w:r w:rsidRPr="00BE728E">
              <w:rPr>
                <w:rFonts w:ascii="Times New Roman" w:hAnsi="Times New Roman" w:cs="Times New Roman"/>
                <w:sz w:val="24"/>
                <w:szCs w:val="24"/>
              </w:rPr>
              <w:t xml:space="preserve"> </w:t>
            </w:r>
            <w:r w:rsidR="00232F5E" w:rsidRPr="00BE728E">
              <w:rPr>
                <w:rFonts w:ascii="Times New Roman" w:hAnsi="Times New Roman" w:cs="Times New Roman"/>
                <w:sz w:val="24"/>
                <w:szCs w:val="24"/>
              </w:rPr>
              <w:t xml:space="preserve">temel değerler ve </w:t>
            </w:r>
            <w:r w:rsidRPr="00BE728E">
              <w:rPr>
                <w:rFonts w:ascii="Times New Roman" w:hAnsi="Times New Roman" w:cs="Times New Roman"/>
                <w:sz w:val="24"/>
                <w:szCs w:val="24"/>
              </w:rPr>
              <w:t>stratejisinin güncellenmesi</w:t>
            </w:r>
          </w:p>
        </w:tc>
      </w:tr>
      <w:tr w:rsidR="00E441C5" w:rsidRPr="00BE728E" w14:paraId="4876455C" w14:textId="77777777">
        <w:trPr>
          <w:trHeight w:val="585"/>
        </w:trPr>
        <w:tc>
          <w:tcPr>
            <w:tcW w:w="674" w:type="dxa"/>
          </w:tcPr>
          <w:p w14:paraId="60611B82" w14:textId="600B944F" w:rsidR="00E441C5" w:rsidRPr="00BE728E" w:rsidRDefault="001E07AF">
            <w:pPr>
              <w:pStyle w:val="TableParagraph"/>
              <w:ind w:left="9"/>
              <w:jc w:val="center"/>
              <w:rPr>
                <w:rFonts w:ascii="Times New Roman" w:hAnsi="Times New Roman" w:cs="Times New Roman"/>
                <w:sz w:val="24"/>
                <w:szCs w:val="24"/>
              </w:rPr>
            </w:pPr>
            <w:r w:rsidRPr="00BE728E">
              <w:rPr>
                <w:rFonts w:ascii="Times New Roman" w:hAnsi="Times New Roman" w:cs="Times New Roman"/>
                <w:sz w:val="24"/>
                <w:szCs w:val="24"/>
              </w:rPr>
              <w:t>2</w:t>
            </w:r>
          </w:p>
        </w:tc>
        <w:tc>
          <w:tcPr>
            <w:tcW w:w="8537" w:type="dxa"/>
            <w:gridSpan w:val="5"/>
          </w:tcPr>
          <w:p w14:paraId="08693DD8" w14:textId="77777777" w:rsidR="00E441C5" w:rsidRPr="00BE728E" w:rsidRDefault="00AF1275">
            <w:pPr>
              <w:pStyle w:val="TableParagraph"/>
              <w:ind w:left="110"/>
              <w:rPr>
                <w:rFonts w:ascii="Times New Roman" w:hAnsi="Times New Roman" w:cs="Times New Roman"/>
                <w:sz w:val="24"/>
                <w:szCs w:val="24"/>
              </w:rPr>
            </w:pPr>
            <w:r w:rsidRPr="00BE728E">
              <w:rPr>
                <w:rFonts w:ascii="Times New Roman" w:hAnsi="Times New Roman" w:cs="Times New Roman"/>
                <w:sz w:val="24"/>
                <w:szCs w:val="24"/>
              </w:rPr>
              <w:t>Üyelerin istek ve önerileri</w:t>
            </w:r>
          </w:p>
        </w:tc>
      </w:tr>
    </w:tbl>
    <w:p w14:paraId="7C4FB59B" w14:textId="77777777" w:rsidR="00E441C5" w:rsidRPr="00BE728E" w:rsidRDefault="00E441C5">
      <w:pPr>
        <w:pStyle w:val="GvdeMetni"/>
        <w:rPr>
          <w:rFonts w:ascii="Times New Roman" w:hAnsi="Times New Roman" w:cs="Times New Roman"/>
          <w:b/>
        </w:rPr>
      </w:pPr>
    </w:p>
    <w:p w14:paraId="18F6FDB0" w14:textId="63014EB4" w:rsidR="00E441C5" w:rsidRPr="00BE728E" w:rsidRDefault="007A3494" w:rsidP="007825BE">
      <w:pPr>
        <w:pStyle w:val="GvdeMetni"/>
        <w:spacing w:before="5"/>
        <w:jc w:val="both"/>
        <w:rPr>
          <w:rFonts w:ascii="Times New Roman" w:hAnsi="Times New Roman" w:cs="Times New Roman"/>
        </w:rPr>
      </w:pPr>
      <w:r w:rsidRPr="00BE728E">
        <w:rPr>
          <w:rFonts w:ascii="Times New Roman" w:hAnsi="Times New Roman" w:cs="Times New Roman"/>
        </w:rPr>
        <w:t xml:space="preserve">Bölümümüz mezunlarından oluşan </w:t>
      </w:r>
      <w:r w:rsidR="001E07AF" w:rsidRPr="00BE728E">
        <w:rPr>
          <w:rFonts w:ascii="Times New Roman" w:hAnsi="Times New Roman" w:cs="Times New Roman"/>
        </w:rPr>
        <w:t>Dış Paydaş</w:t>
      </w:r>
      <w:r w:rsidRPr="00BE728E">
        <w:rPr>
          <w:rFonts w:ascii="Times New Roman" w:hAnsi="Times New Roman" w:cs="Times New Roman"/>
        </w:rPr>
        <w:t xml:space="preserve"> Kurulu üyeleri ile </w:t>
      </w:r>
      <w:r w:rsidR="00232F5E" w:rsidRPr="00BE728E">
        <w:rPr>
          <w:rFonts w:ascii="Times New Roman" w:hAnsi="Times New Roman" w:cs="Times New Roman"/>
        </w:rPr>
        <w:t xml:space="preserve">19.11.2024 </w:t>
      </w:r>
      <w:r w:rsidRPr="00BE728E">
        <w:rPr>
          <w:rFonts w:ascii="Times New Roman" w:hAnsi="Times New Roman" w:cs="Times New Roman"/>
        </w:rPr>
        <w:t>tar</w:t>
      </w:r>
      <w:r w:rsidR="00AF1275" w:rsidRPr="00BE728E">
        <w:rPr>
          <w:rFonts w:ascii="Times New Roman" w:hAnsi="Times New Roman" w:cs="Times New Roman"/>
        </w:rPr>
        <w:t>ihin</w:t>
      </w:r>
      <w:r w:rsidR="00013E47" w:rsidRPr="00BE728E">
        <w:rPr>
          <w:rFonts w:ascii="Times New Roman" w:hAnsi="Times New Roman" w:cs="Times New Roman"/>
        </w:rPr>
        <w:t>de</w:t>
      </w:r>
      <w:r w:rsidRPr="00BE728E">
        <w:rPr>
          <w:rFonts w:ascii="Times New Roman" w:hAnsi="Times New Roman" w:cs="Times New Roman"/>
        </w:rPr>
        <w:t>,</w:t>
      </w:r>
      <w:r w:rsidR="00013E47" w:rsidRPr="00BE728E">
        <w:rPr>
          <w:rFonts w:ascii="Times New Roman" w:hAnsi="Times New Roman" w:cs="Times New Roman"/>
        </w:rPr>
        <w:t xml:space="preserve"> saat</w:t>
      </w:r>
      <w:r w:rsidR="00232F5E" w:rsidRPr="00BE728E">
        <w:rPr>
          <w:rFonts w:ascii="Times New Roman" w:hAnsi="Times New Roman" w:cs="Times New Roman"/>
        </w:rPr>
        <w:t xml:space="preserve"> 16:00</w:t>
      </w:r>
      <w:r w:rsidR="00013E47" w:rsidRPr="00BE728E">
        <w:rPr>
          <w:rFonts w:ascii="Times New Roman" w:hAnsi="Times New Roman" w:cs="Times New Roman"/>
        </w:rPr>
        <w:t xml:space="preserve"> da </w:t>
      </w:r>
      <w:r w:rsidR="001E07AF" w:rsidRPr="00BE728E">
        <w:rPr>
          <w:rFonts w:ascii="Times New Roman" w:hAnsi="Times New Roman" w:cs="Times New Roman"/>
        </w:rPr>
        <w:t>whatsap</w:t>
      </w:r>
      <w:r w:rsidR="00AF1275" w:rsidRPr="00BE728E">
        <w:rPr>
          <w:rFonts w:ascii="Times New Roman" w:hAnsi="Times New Roman" w:cs="Times New Roman"/>
        </w:rPr>
        <w:t xml:space="preserve"> üzerinden online olarak yapılan toplantıda,</w:t>
      </w:r>
    </w:p>
    <w:p w14:paraId="1C475952" w14:textId="77777777" w:rsidR="00AA69B0" w:rsidRPr="00BE728E" w:rsidRDefault="00AA69B0" w:rsidP="00BE728E">
      <w:pPr>
        <w:rPr>
          <w:rFonts w:ascii="Times New Roman" w:hAnsi="Times New Roman" w:cs="Times New Roman"/>
          <w:sz w:val="24"/>
          <w:szCs w:val="24"/>
        </w:rPr>
      </w:pPr>
    </w:p>
    <w:p w14:paraId="23B187EE" w14:textId="77777777" w:rsidR="00232F5E" w:rsidRPr="00BE728E" w:rsidRDefault="00232F5E" w:rsidP="007825BE">
      <w:pPr>
        <w:pStyle w:val="ListeParagraf"/>
        <w:rPr>
          <w:rFonts w:ascii="Times New Roman" w:hAnsi="Times New Roman" w:cs="Times New Roman"/>
          <w:sz w:val="24"/>
          <w:szCs w:val="24"/>
        </w:rPr>
      </w:pPr>
    </w:p>
    <w:p w14:paraId="77B18C55" w14:textId="0C92DF6F" w:rsidR="00232F5E" w:rsidRPr="00BE728E" w:rsidRDefault="00232F5E" w:rsidP="00BE728E">
      <w:pPr>
        <w:jc w:val="both"/>
        <w:rPr>
          <w:rFonts w:ascii="Times New Roman" w:hAnsi="Times New Roman" w:cs="Times New Roman"/>
          <w:sz w:val="24"/>
          <w:szCs w:val="24"/>
        </w:rPr>
      </w:pPr>
      <w:r w:rsidRPr="00BE728E">
        <w:rPr>
          <w:rFonts w:ascii="Times New Roman" w:hAnsi="Times New Roman" w:cs="Times New Roman"/>
          <w:sz w:val="24"/>
          <w:szCs w:val="24"/>
        </w:rPr>
        <w:t>Felsefe bölümünün temel değerleri arasında</w:t>
      </w:r>
      <w:r w:rsidRPr="00BE728E">
        <w:rPr>
          <w:rFonts w:ascii="Times New Roman" w:hAnsi="Times New Roman" w:cs="Times New Roman"/>
          <w:b/>
          <w:bCs/>
          <w:sz w:val="24"/>
          <w:szCs w:val="24"/>
        </w:rPr>
        <w:t xml:space="preserve"> </w:t>
      </w:r>
      <w:r w:rsidRPr="00BE728E">
        <w:rPr>
          <w:rFonts w:ascii="Times New Roman" w:hAnsi="Times New Roman" w:cs="Times New Roman"/>
          <w:sz w:val="24"/>
          <w:szCs w:val="24"/>
        </w:rPr>
        <w:t xml:space="preserve">Eleştirel Düşünme, Disiplinler Arası Bakış Açısı, Soru Sorabilme, Öğrenci Merkezli Eğitim, İnsan ve Doğaya Karşı Hassasiyet gibi değerlerin olmasının uygun olduğu önerilmiştir. Bunun yanında bölümün stratejisinde * Öğrencilere etik değerler kazandırmak ve kültürel mirası sorgulayıp anlamlandırmalarını sağlamak bununla birlikte toplumun etik, estetik ve kültürel sorunlarına çözül üretebilecek bir bakış açısı geliştirmek. Buna bağlı olarak felsefi düşüncenin ve felsefe eğitiminin toplumsal sorunların çözümüne ve insan haklarına uygun bir yaşam tarzına katkıda bulunmasını sağlamak gibi önemli fikirler öne sürülmüştür. Aynı </w:t>
      </w:r>
      <w:r w:rsidR="00AB3E43" w:rsidRPr="00BE728E">
        <w:rPr>
          <w:rFonts w:ascii="Times New Roman" w:hAnsi="Times New Roman" w:cs="Times New Roman"/>
          <w:sz w:val="24"/>
          <w:szCs w:val="24"/>
        </w:rPr>
        <w:t>zamanda *</w:t>
      </w:r>
      <w:r w:rsidRPr="00BE728E">
        <w:rPr>
          <w:rFonts w:ascii="Times New Roman" w:hAnsi="Times New Roman" w:cs="Times New Roman"/>
          <w:sz w:val="24"/>
          <w:szCs w:val="24"/>
        </w:rPr>
        <w:t xml:space="preserve"> ⁠Felsefe ile diğer bilim alanlarının ilişkilerini incelemek, disiplinler</w:t>
      </w:r>
      <w:r w:rsidR="009E583C">
        <w:rPr>
          <w:rFonts w:ascii="Times New Roman" w:hAnsi="Times New Roman" w:cs="Times New Roman"/>
          <w:sz w:val="24"/>
          <w:szCs w:val="24"/>
        </w:rPr>
        <w:t xml:space="preserve"> </w:t>
      </w:r>
      <w:r w:rsidRPr="00BE728E">
        <w:rPr>
          <w:rFonts w:ascii="Times New Roman" w:hAnsi="Times New Roman" w:cs="Times New Roman"/>
          <w:sz w:val="24"/>
          <w:szCs w:val="24"/>
        </w:rPr>
        <w:t xml:space="preserve">arası çalışmaları teşvik etmek. Bu anlamda bilim, edebiyat, sanat ve politika gibi alanların felsefi düşünce ile birleştirici çerçevesini sunmak gibi alternatif öneriler ile stratejik plan oluşturulmaya çalışılmıştır. Son olarak bölüm stratejisi, misyonu, vizyonu ve temel değerleri üzerinde uzlaşılarak </w:t>
      </w:r>
      <w:r w:rsidR="00BE728E" w:rsidRPr="00BE728E">
        <w:rPr>
          <w:rFonts w:ascii="Times New Roman" w:hAnsi="Times New Roman" w:cs="Times New Roman"/>
          <w:sz w:val="24"/>
          <w:szCs w:val="24"/>
        </w:rPr>
        <w:t>misyon vizyon, strateji ve temel değerlerin son hali</w:t>
      </w:r>
      <w:r w:rsidRPr="00BE728E">
        <w:rPr>
          <w:rFonts w:ascii="Times New Roman" w:hAnsi="Times New Roman" w:cs="Times New Roman"/>
          <w:sz w:val="24"/>
          <w:szCs w:val="24"/>
        </w:rPr>
        <w:t xml:space="preserve"> paydaşlara iletilmiştir.</w:t>
      </w:r>
    </w:p>
    <w:p w14:paraId="77E84E51" w14:textId="77777777" w:rsidR="009E583C" w:rsidRDefault="009E583C" w:rsidP="00232F5E">
      <w:pPr>
        <w:jc w:val="both"/>
        <w:rPr>
          <w:rFonts w:ascii="Times New Roman" w:hAnsi="Times New Roman" w:cs="Times New Roman"/>
          <w:b/>
          <w:bCs/>
          <w:sz w:val="24"/>
          <w:szCs w:val="24"/>
        </w:rPr>
      </w:pPr>
    </w:p>
    <w:p w14:paraId="232DE228" w14:textId="063F5A65" w:rsidR="00232F5E" w:rsidRPr="00BE728E" w:rsidRDefault="00232F5E" w:rsidP="00232F5E">
      <w:pPr>
        <w:jc w:val="both"/>
        <w:rPr>
          <w:rFonts w:ascii="Times New Roman" w:hAnsi="Times New Roman" w:cs="Times New Roman"/>
          <w:sz w:val="24"/>
          <w:szCs w:val="24"/>
          <w:shd w:val="clear" w:color="auto" w:fill="FFFFFF"/>
        </w:rPr>
      </w:pPr>
      <w:r w:rsidRPr="00BE728E">
        <w:rPr>
          <w:rFonts w:ascii="Times New Roman" w:hAnsi="Times New Roman" w:cs="Times New Roman"/>
          <w:sz w:val="24"/>
          <w:szCs w:val="24"/>
          <w:shd w:val="clear" w:color="auto" w:fill="FFFFFF"/>
        </w:rPr>
        <w:t xml:space="preserve">Bölümümüz, misyon ve vizyonuna uyumlu olarak, kalite standartları doğrultusunda, yenilikçi ve sürekli gelişmeye açık bir anlayışla; mesleki bilgi, beceri ve özgüvene sahip, topluma hizmeti esas alan nitelikli bireyler yetiştiren, </w:t>
      </w:r>
      <w:r w:rsidRPr="00BE728E">
        <w:rPr>
          <w:rFonts w:ascii="Times New Roman" w:hAnsi="Times New Roman" w:cs="Times New Roman"/>
          <w:sz w:val="24"/>
          <w:szCs w:val="24"/>
        </w:rPr>
        <w:t>felsefi bilginin ve düşünüşün toplumsal sorunlar karşısında en önemli çözüm araçlarından biri olduğu bilincini hem öğrencilerine hem de felsefeyle ilgilenen diğer kişilere kazandıran,</w:t>
      </w:r>
      <w:r w:rsidR="00BE728E" w:rsidRPr="00BE728E">
        <w:rPr>
          <w:rFonts w:ascii="Times New Roman" w:hAnsi="Times New Roman" w:cs="Times New Roman"/>
          <w:sz w:val="24"/>
          <w:szCs w:val="24"/>
        </w:rPr>
        <w:t xml:space="preserve"> </w:t>
      </w:r>
      <w:r w:rsidRPr="00BE728E">
        <w:rPr>
          <w:rFonts w:ascii="Times New Roman" w:hAnsi="Times New Roman" w:cs="Times New Roman"/>
          <w:sz w:val="24"/>
          <w:szCs w:val="24"/>
          <w:shd w:val="clear" w:color="auto" w:fill="FFFFFF"/>
        </w:rPr>
        <w:t xml:space="preserve">akademik ve idari birimlerin işbirliği içerisinde en verimli biçimde çalışmasını destekleyen, paydaş görüşlerine önem veren, </w:t>
      </w:r>
      <w:r w:rsidRPr="00BE728E">
        <w:rPr>
          <w:rFonts w:ascii="Times New Roman" w:hAnsi="Times New Roman" w:cs="Times New Roman"/>
          <w:sz w:val="24"/>
          <w:szCs w:val="24"/>
        </w:rPr>
        <w:t xml:space="preserve">diğer bilim alanlarıyla sürekli iletişimde olarak, felsefenin disiplinler arası bir konumda bulunmasını destekleyen ve bu doğrultuda </w:t>
      </w:r>
      <w:r w:rsidRPr="00BE728E">
        <w:rPr>
          <w:rFonts w:ascii="Times New Roman" w:hAnsi="Times New Roman" w:cs="Times New Roman"/>
          <w:sz w:val="24"/>
          <w:szCs w:val="24"/>
          <w:shd w:val="clear" w:color="auto" w:fill="FFFFFF"/>
        </w:rPr>
        <w:t xml:space="preserve">ulusal ve uluslararası işbirliklerine açık </w:t>
      </w:r>
      <w:r w:rsidRPr="00BE728E">
        <w:rPr>
          <w:rFonts w:ascii="Times New Roman" w:hAnsi="Times New Roman" w:cs="Times New Roman"/>
          <w:sz w:val="24"/>
          <w:szCs w:val="24"/>
        </w:rPr>
        <w:t>bir eğitim politikası benimseyen</w:t>
      </w:r>
      <w:r w:rsidRPr="00BE728E">
        <w:rPr>
          <w:rFonts w:ascii="Times New Roman" w:hAnsi="Times New Roman" w:cs="Times New Roman"/>
          <w:sz w:val="24"/>
          <w:szCs w:val="24"/>
          <w:shd w:val="clear" w:color="auto" w:fill="FFFFFF"/>
        </w:rPr>
        <w:t xml:space="preserve">, teknolojiyi </w:t>
      </w:r>
      <w:r w:rsidR="00AB3E43">
        <w:rPr>
          <w:rFonts w:ascii="Times New Roman" w:hAnsi="Times New Roman" w:cs="Times New Roman"/>
          <w:sz w:val="24"/>
          <w:szCs w:val="24"/>
          <w:shd w:val="clear" w:color="auto" w:fill="FFFFFF"/>
        </w:rPr>
        <w:t xml:space="preserve">ve yapay zeka uygulamalarını </w:t>
      </w:r>
      <w:r w:rsidRPr="00BE728E">
        <w:rPr>
          <w:rFonts w:ascii="Times New Roman" w:hAnsi="Times New Roman" w:cs="Times New Roman"/>
          <w:sz w:val="24"/>
          <w:szCs w:val="24"/>
          <w:shd w:val="clear" w:color="auto" w:fill="FFFFFF"/>
        </w:rPr>
        <w:t xml:space="preserve">takip eden ve bilimsel standartlara önem veren </w:t>
      </w:r>
      <w:r w:rsidR="00AB3E43">
        <w:rPr>
          <w:rFonts w:ascii="Times New Roman" w:hAnsi="Times New Roman" w:cs="Times New Roman"/>
          <w:sz w:val="24"/>
          <w:szCs w:val="24"/>
          <w:shd w:val="clear" w:color="auto" w:fill="FFFFFF"/>
        </w:rPr>
        <w:t xml:space="preserve">ve kültürel mirastan faydalanan </w:t>
      </w:r>
      <w:r w:rsidRPr="00BE728E">
        <w:rPr>
          <w:rFonts w:ascii="Times New Roman" w:hAnsi="Times New Roman" w:cs="Times New Roman"/>
          <w:sz w:val="24"/>
          <w:szCs w:val="24"/>
          <w:shd w:val="clear" w:color="auto" w:fill="FFFFFF"/>
        </w:rPr>
        <w:t>bir birim olmayı araştırma politikası olarak belirle</w:t>
      </w:r>
      <w:r w:rsidR="00BE728E" w:rsidRPr="00BE728E">
        <w:rPr>
          <w:rFonts w:ascii="Times New Roman" w:hAnsi="Times New Roman" w:cs="Times New Roman"/>
          <w:sz w:val="24"/>
          <w:szCs w:val="24"/>
          <w:shd w:val="clear" w:color="auto" w:fill="FFFFFF"/>
        </w:rPr>
        <w:t>nmesinin uygunluğuna,</w:t>
      </w:r>
    </w:p>
    <w:p w14:paraId="602632C4" w14:textId="77777777" w:rsidR="00BE728E" w:rsidRPr="00BE728E" w:rsidRDefault="00BE728E" w:rsidP="00232F5E">
      <w:pPr>
        <w:jc w:val="both"/>
        <w:rPr>
          <w:rFonts w:ascii="Times New Roman" w:hAnsi="Times New Roman" w:cs="Times New Roman"/>
          <w:sz w:val="24"/>
          <w:szCs w:val="24"/>
          <w:shd w:val="clear" w:color="auto" w:fill="FFFFFF"/>
        </w:rPr>
      </w:pPr>
    </w:p>
    <w:p w14:paraId="339C01D6" w14:textId="77777777" w:rsidR="00BE728E" w:rsidRPr="00BE728E" w:rsidRDefault="00232F5E" w:rsidP="00232F5E">
      <w:pPr>
        <w:jc w:val="both"/>
        <w:rPr>
          <w:rFonts w:ascii="Times New Roman" w:hAnsi="Times New Roman" w:cs="Times New Roman"/>
          <w:sz w:val="24"/>
          <w:szCs w:val="24"/>
          <w:shd w:val="clear" w:color="auto" w:fill="FFFFFF"/>
        </w:rPr>
      </w:pPr>
      <w:r w:rsidRPr="00BE728E">
        <w:rPr>
          <w:rFonts w:ascii="Times New Roman" w:hAnsi="Times New Roman" w:cs="Times New Roman"/>
          <w:sz w:val="24"/>
          <w:szCs w:val="24"/>
          <w:shd w:val="clear" w:color="auto" w:fill="FFFFFF"/>
        </w:rPr>
        <w:t xml:space="preserve"> Aynı zamanda öğretim üyeleriyle ulusal ve uluslararası nitelikte akademik yayınlar yapmayı, öğrencilerinin eleştirel ve nesnel bir bakış açısıyla uzmanlaşarak </w:t>
      </w:r>
      <w:r w:rsidRPr="00BE728E">
        <w:rPr>
          <w:rFonts w:ascii="Times New Roman" w:hAnsi="Times New Roman" w:cs="Times New Roman"/>
          <w:sz w:val="24"/>
          <w:szCs w:val="24"/>
        </w:rPr>
        <w:t>toplumun ve dünyanın sorunlarına çözüm önerileri getirebilecek kişiler yetiştirmeyi sağlayan</w:t>
      </w:r>
      <w:r w:rsidRPr="00BE728E">
        <w:rPr>
          <w:rFonts w:ascii="Times New Roman" w:hAnsi="Times New Roman" w:cs="Times New Roman"/>
          <w:sz w:val="24"/>
          <w:szCs w:val="24"/>
          <w:shd w:val="clear" w:color="auto" w:fill="FFFFFF"/>
        </w:rPr>
        <w:t xml:space="preserve"> bir politikası/hedefi/stratejisi </w:t>
      </w:r>
      <w:r w:rsidR="00BE728E" w:rsidRPr="00BE728E">
        <w:rPr>
          <w:rFonts w:ascii="Times New Roman" w:hAnsi="Times New Roman" w:cs="Times New Roman"/>
          <w:sz w:val="24"/>
          <w:szCs w:val="24"/>
          <w:shd w:val="clear" w:color="auto" w:fill="FFFFFF"/>
        </w:rPr>
        <w:t xml:space="preserve">olması </w:t>
      </w:r>
      <w:r w:rsidR="00BE728E" w:rsidRPr="00BE728E">
        <w:rPr>
          <w:rFonts w:ascii="Times New Roman" w:hAnsi="Times New Roman" w:cs="Times New Roman"/>
          <w:sz w:val="24"/>
          <w:szCs w:val="24"/>
          <w:shd w:val="clear" w:color="auto" w:fill="FFFFFF"/>
        </w:rPr>
        <w:lastRenderedPageBreak/>
        <w:t>gerektiğine,</w:t>
      </w:r>
    </w:p>
    <w:p w14:paraId="3249D91F" w14:textId="266D4F28" w:rsidR="00232F5E" w:rsidRPr="00BE728E" w:rsidRDefault="00232F5E" w:rsidP="00232F5E">
      <w:pPr>
        <w:jc w:val="both"/>
        <w:rPr>
          <w:rFonts w:ascii="Times New Roman" w:hAnsi="Times New Roman" w:cs="Times New Roman"/>
          <w:sz w:val="24"/>
          <w:szCs w:val="24"/>
          <w:shd w:val="clear" w:color="auto" w:fill="FFFFFF"/>
        </w:rPr>
      </w:pPr>
      <w:r w:rsidRPr="00BE728E">
        <w:rPr>
          <w:rFonts w:ascii="Times New Roman" w:hAnsi="Times New Roman" w:cs="Times New Roman"/>
          <w:sz w:val="24"/>
          <w:szCs w:val="24"/>
          <w:shd w:val="clear" w:color="auto" w:fill="FFFFFF"/>
        </w:rPr>
        <w:t xml:space="preserve">Bunun yanında </w:t>
      </w:r>
      <w:r w:rsidRPr="00BE728E">
        <w:rPr>
          <w:rFonts w:ascii="Times New Roman" w:hAnsi="Times New Roman" w:cs="Times New Roman"/>
          <w:sz w:val="24"/>
          <w:szCs w:val="24"/>
        </w:rPr>
        <w:t>üniversitemizin geliştirdiği ve yürüttüğü bölgenin sağlık, spor, sosyal, kültürel, eğitim ve çevre alanında gelişimine katkı sağlayacak ekosistemi oluşturma, dezavantajlı gruplara yönelik hizmetleri artırma ve bu alanlarda ortak sosyal sorumluluk projelerine katılarak aktif bir şekilde yer alma</w:t>
      </w:r>
      <w:r w:rsidR="00BE728E" w:rsidRPr="00BE728E">
        <w:rPr>
          <w:rFonts w:ascii="Times New Roman" w:hAnsi="Times New Roman" w:cs="Times New Roman"/>
          <w:sz w:val="24"/>
          <w:szCs w:val="24"/>
        </w:rPr>
        <w:t>nın</w:t>
      </w:r>
      <w:r w:rsidRPr="00BE728E">
        <w:rPr>
          <w:rFonts w:ascii="Times New Roman" w:hAnsi="Times New Roman" w:cs="Times New Roman"/>
          <w:sz w:val="24"/>
          <w:szCs w:val="24"/>
        </w:rPr>
        <w:t xml:space="preserve"> benimsediğimiz </w:t>
      </w:r>
      <w:r w:rsidRPr="00BE728E">
        <w:rPr>
          <w:rFonts w:ascii="Times New Roman" w:hAnsi="Times New Roman" w:cs="Times New Roman"/>
          <w:sz w:val="24"/>
          <w:szCs w:val="24"/>
          <w:shd w:val="clear" w:color="auto" w:fill="FFFFFF"/>
        </w:rPr>
        <w:t>başlıca stratejimiz</w:t>
      </w:r>
      <w:r w:rsidR="00BE728E" w:rsidRPr="00BE728E">
        <w:rPr>
          <w:rFonts w:ascii="Times New Roman" w:hAnsi="Times New Roman" w:cs="Times New Roman"/>
          <w:sz w:val="24"/>
          <w:szCs w:val="24"/>
          <w:shd w:val="clear" w:color="auto" w:fill="FFFFFF"/>
        </w:rPr>
        <w:t xml:space="preserve">in olması gerektiğine, </w:t>
      </w:r>
    </w:p>
    <w:p w14:paraId="7B0E804D" w14:textId="77777777" w:rsidR="00232F5E" w:rsidRPr="00BE728E" w:rsidRDefault="00232F5E" w:rsidP="007825BE">
      <w:pPr>
        <w:pStyle w:val="ListeParagraf"/>
        <w:rPr>
          <w:rFonts w:ascii="Times New Roman" w:hAnsi="Times New Roman" w:cs="Times New Roman"/>
          <w:sz w:val="24"/>
          <w:szCs w:val="24"/>
        </w:rPr>
      </w:pPr>
    </w:p>
    <w:p w14:paraId="783A5855" w14:textId="4FC17562" w:rsidR="00E441C5" w:rsidRPr="00BE728E" w:rsidRDefault="00D823E4" w:rsidP="007825BE">
      <w:pPr>
        <w:tabs>
          <w:tab w:val="left" w:pos="541"/>
        </w:tabs>
        <w:spacing w:line="362" w:lineRule="auto"/>
        <w:jc w:val="both"/>
        <w:rPr>
          <w:rFonts w:ascii="Times New Roman" w:hAnsi="Times New Roman" w:cs="Times New Roman"/>
          <w:sz w:val="24"/>
          <w:szCs w:val="24"/>
        </w:rPr>
      </w:pPr>
      <w:r w:rsidRPr="00BE728E">
        <w:rPr>
          <w:rFonts w:ascii="Times New Roman" w:hAnsi="Times New Roman" w:cs="Times New Roman"/>
          <w:sz w:val="24"/>
          <w:szCs w:val="24"/>
        </w:rPr>
        <w:t>Kurul üyelerine toplantı öncesinde incelenm</w:t>
      </w:r>
      <w:r w:rsidR="001E07AF" w:rsidRPr="00BE728E">
        <w:rPr>
          <w:rFonts w:ascii="Times New Roman" w:hAnsi="Times New Roman" w:cs="Times New Roman"/>
          <w:sz w:val="24"/>
          <w:szCs w:val="24"/>
        </w:rPr>
        <w:t>eleri</w:t>
      </w:r>
      <w:r w:rsidRPr="00BE728E">
        <w:rPr>
          <w:rFonts w:ascii="Times New Roman" w:hAnsi="Times New Roman" w:cs="Times New Roman"/>
          <w:sz w:val="24"/>
          <w:szCs w:val="24"/>
        </w:rPr>
        <w:t xml:space="preserve"> amacıyla gönderilen </w:t>
      </w:r>
      <w:r w:rsidR="001E07AF" w:rsidRPr="00BE728E">
        <w:rPr>
          <w:rFonts w:ascii="Times New Roman" w:hAnsi="Times New Roman" w:cs="Times New Roman"/>
          <w:sz w:val="24"/>
          <w:szCs w:val="24"/>
        </w:rPr>
        <w:t>bölüm misyon, vizyon</w:t>
      </w:r>
      <w:r w:rsidR="00BE728E" w:rsidRPr="00BE728E">
        <w:rPr>
          <w:rFonts w:ascii="Times New Roman" w:hAnsi="Times New Roman" w:cs="Times New Roman"/>
          <w:sz w:val="24"/>
          <w:szCs w:val="24"/>
        </w:rPr>
        <w:t>, temel değerler</w:t>
      </w:r>
      <w:r w:rsidR="001E07AF" w:rsidRPr="00BE728E">
        <w:rPr>
          <w:rFonts w:ascii="Times New Roman" w:hAnsi="Times New Roman" w:cs="Times New Roman"/>
          <w:sz w:val="24"/>
          <w:szCs w:val="24"/>
        </w:rPr>
        <w:t xml:space="preserve"> ve strateji taslağı üzerinde</w:t>
      </w:r>
      <w:r w:rsidRPr="00BE728E">
        <w:rPr>
          <w:rFonts w:ascii="Times New Roman" w:hAnsi="Times New Roman" w:cs="Times New Roman"/>
          <w:sz w:val="24"/>
          <w:szCs w:val="24"/>
        </w:rPr>
        <w:t xml:space="preserve"> </w:t>
      </w:r>
      <w:r w:rsidR="00AA69B0" w:rsidRPr="00BE728E">
        <w:rPr>
          <w:rFonts w:ascii="Times New Roman" w:hAnsi="Times New Roman" w:cs="Times New Roman"/>
          <w:sz w:val="24"/>
          <w:szCs w:val="24"/>
        </w:rPr>
        <w:t>belirtilen öneriler de dikkate alınarak</w:t>
      </w:r>
      <w:r w:rsidR="00AF1275" w:rsidRPr="00BE728E">
        <w:rPr>
          <w:rFonts w:ascii="Times New Roman" w:hAnsi="Times New Roman" w:cs="Times New Roman"/>
          <w:sz w:val="24"/>
          <w:szCs w:val="24"/>
        </w:rPr>
        <w:t xml:space="preserve"> </w:t>
      </w:r>
      <w:r w:rsidR="00AA69B0" w:rsidRPr="00BE728E">
        <w:rPr>
          <w:rFonts w:ascii="Times New Roman" w:hAnsi="Times New Roman" w:cs="Times New Roman"/>
          <w:sz w:val="24"/>
          <w:szCs w:val="24"/>
        </w:rPr>
        <w:t>güncellenmesi</w:t>
      </w:r>
      <w:r w:rsidR="001E07AF" w:rsidRPr="00BE728E">
        <w:rPr>
          <w:rFonts w:ascii="Times New Roman" w:hAnsi="Times New Roman" w:cs="Times New Roman"/>
          <w:sz w:val="24"/>
          <w:szCs w:val="24"/>
        </w:rPr>
        <w:t xml:space="preserve"> </w:t>
      </w:r>
      <w:r w:rsidR="00AF1275" w:rsidRPr="00BE728E">
        <w:rPr>
          <w:rFonts w:ascii="Times New Roman" w:hAnsi="Times New Roman" w:cs="Times New Roman"/>
          <w:sz w:val="24"/>
          <w:szCs w:val="24"/>
        </w:rPr>
        <w:t>konusunda fikir birliğine varılarak toplantı sonuçlandırılmıştır.</w:t>
      </w:r>
    </w:p>
    <w:p w14:paraId="715BA1E6" w14:textId="77777777" w:rsidR="00E441C5" w:rsidRPr="00BE728E" w:rsidRDefault="00E441C5">
      <w:pPr>
        <w:pStyle w:val="GvdeMetni"/>
        <w:rPr>
          <w:rFonts w:ascii="Times New Roman" w:hAnsi="Times New Roman" w:cs="Times New Roman"/>
        </w:rPr>
      </w:pPr>
    </w:p>
    <w:p w14:paraId="635ED97B" w14:textId="77777777" w:rsidR="00E441C5" w:rsidRPr="00BE728E" w:rsidRDefault="00E441C5">
      <w:pPr>
        <w:pStyle w:val="GvdeMetni"/>
        <w:rPr>
          <w:rFonts w:ascii="Times New Roman" w:hAnsi="Times New Roman" w:cs="Times New Roman"/>
        </w:rPr>
      </w:pPr>
    </w:p>
    <w:p w14:paraId="48CA374C" w14:textId="77777777" w:rsidR="00E441C5" w:rsidRPr="00BE728E" w:rsidRDefault="00E441C5">
      <w:pPr>
        <w:pStyle w:val="GvdeMetni"/>
        <w:spacing w:before="1"/>
        <w:rPr>
          <w:rFonts w:ascii="Times New Roman" w:hAnsi="Times New Roman" w:cs="Times New Roman"/>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3327"/>
        <w:gridCol w:w="3969"/>
      </w:tblGrid>
      <w:tr w:rsidR="00E441C5" w:rsidRPr="00BE728E" w14:paraId="4B18BA08" w14:textId="77777777" w:rsidTr="00AA69B0">
        <w:trPr>
          <w:trHeight w:val="292"/>
        </w:trPr>
        <w:tc>
          <w:tcPr>
            <w:tcW w:w="1243" w:type="dxa"/>
          </w:tcPr>
          <w:p w14:paraId="10B842DE" w14:textId="77777777" w:rsidR="00E441C5" w:rsidRPr="00BE728E" w:rsidRDefault="00E441C5">
            <w:pPr>
              <w:pStyle w:val="TableParagraph"/>
              <w:spacing w:line="240" w:lineRule="auto"/>
              <w:ind w:left="0"/>
              <w:rPr>
                <w:rFonts w:ascii="Times New Roman" w:hAnsi="Times New Roman" w:cs="Times New Roman"/>
                <w:sz w:val="24"/>
                <w:szCs w:val="24"/>
              </w:rPr>
            </w:pPr>
          </w:p>
        </w:tc>
        <w:tc>
          <w:tcPr>
            <w:tcW w:w="3327" w:type="dxa"/>
          </w:tcPr>
          <w:p w14:paraId="07E9F37A" w14:textId="77777777" w:rsidR="00E441C5" w:rsidRPr="00BE728E" w:rsidRDefault="00AF1275">
            <w:pPr>
              <w:pStyle w:val="TableParagraph"/>
              <w:spacing w:line="272" w:lineRule="exact"/>
              <w:rPr>
                <w:rFonts w:ascii="Times New Roman" w:hAnsi="Times New Roman" w:cs="Times New Roman"/>
                <w:sz w:val="24"/>
                <w:szCs w:val="24"/>
              </w:rPr>
            </w:pPr>
            <w:r w:rsidRPr="00BE728E">
              <w:rPr>
                <w:rFonts w:ascii="Times New Roman" w:hAnsi="Times New Roman" w:cs="Times New Roman"/>
                <w:sz w:val="24"/>
                <w:szCs w:val="24"/>
              </w:rPr>
              <w:t>Komisyon Üyeleri</w:t>
            </w:r>
          </w:p>
        </w:tc>
        <w:tc>
          <w:tcPr>
            <w:tcW w:w="3969" w:type="dxa"/>
          </w:tcPr>
          <w:p w14:paraId="352E44F8" w14:textId="77777777" w:rsidR="00E441C5" w:rsidRPr="00BE728E" w:rsidRDefault="00AF1275">
            <w:pPr>
              <w:pStyle w:val="TableParagraph"/>
              <w:spacing w:line="272" w:lineRule="exact"/>
              <w:ind w:left="1281" w:right="1272"/>
              <w:jc w:val="center"/>
              <w:rPr>
                <w:rFonts w:ascii="Times New Roman" w:hAnsi="Times New Roman" w:cs="Times New Roman"/>
                <w:sz w:val="24"/>
                <w:szCs w:val="24"/>
              </w:rPr>
            </w:pPr>
            <w:r w:rsidRPr="00BE728E">
              <w:rPr>
                <w:rFonts w:ascii="Times New Roman" w:hAnsi="Times New Roman" w:cs="Times New Roman"/>
                <w:sz w:val="24"/>
                <w:szCs w:val="24"/>
              </w:rPr>
              <w:t>Birim</w:t>
            </w:r>
          </w:p>
        </w:tc>
      </w:tr>
      <w:tr w:rsidR="00E441C5" w:rsidRPr="00BE728E" w14:paraId="787B3026" w14:textId="77777777" w:rsidTr="00AA69B0">
        <w:trPr>
          <w:trHeight w:val="587"/>
        </w:trPr>
        <w:tc>
          <w:tcPr>
            <w:tcW w:w="1243" w:type="dxa"/>
          </w:tcPr>
          <w:p w14:paraId="0EA599E1" w14:textId="77777777" w:rsidR="00E441C5" w:rsidRPr="00BE728E" w:rsidRDefault="00AF1275">
            <w:pPr>
              <w:pStyle w:val="TableParagraph"/>
              <w:rPr>
                <w:rFonts w:ascii="Times New Roman" w:hAnsi="Times New Roman" w:cs="Times New Roman"/>
                <w:sz w:val="24"/>
                <w:szCs w:val="24"/>
              </w:rPr>
            </w:pPr>
            <w:r w:rsidRPr="00BE728E">
              <w:rPr>
                <w:rFonts w:ascii="Times New Roman" w:hAnsi="Times New Roman" w:cs="Times New Roman"/>
                <w:sz w:val="24"/>
                <w:szCs w:val="24"/>
              </w:rPr>
              <w:t>Raportör</w:t>
            </w:r>
          </w:p>
        </w:tc>
        <w:tc>
          <w:tcPr>
            <w:tcW w:w="3327" w:type="dxa"/>
          </w:tcPr>
          <w:p w14:paraId="020CFF78" w14:textId="707FAEC0" w:rsidR="00E441C5" w:rsidRPr="00BE728E" w:rsidRDefault="00AB3E43">
            <w:pPr>
              <w:pStyle w:val="TableParagraph"/>
              <w:rPr>
                <w:rFonts w:ascii="Times New Roman" w:hAnsi="Times New Roman" w:cs="Times New Roman"/>
                <w:sz w:val="24"/>
                <w:szCs w:val="24"/>
              </w:rPr>
            </w:pPr>
            <w:r>
              <w:rPr>
                <w:rFonts w:ascii="Times New Roman" w:hAnsi="Times New Roman" w:cs="Times New Roman"/>
                <w:sz w:val="24"/>
                <w:szCs w:val="24"/>
              </w:rPr>
              <w:t xml:space="preserve">Doç. Dr. </w:t>
            </w:r>
            <w:r w:rsidR="00AA69B0" w:rsidRPr="00BE728E">
              <w:rPr>
                <w:rFonts w:ascii="Times New Roman" w:hAnsi="Times New Roman" w:cs="Times New Roman"/>
                <w:sz w:val="24"/>
                <w:szCs w:val="24"/>
              </w:rPr>
              <w:t xml:space="preserve"> Kemal Çinçin</w:t>
            </w:r>
          </w:p>
        </w:tc>
        <w:tc>
          <w:tcPr>
            <w:tcW w:w="3969" w:type="dxa"/>
          </w:tcPr>
          <w:p w14:paraId="47B150F2" w14:textId="77777777" w:rsidR="00E441C5" w:rsidRPr="00BE728E" w:rsidRDefault="00AA69B0" w:rsidP="00AF1275">
            <w:pPr>
              <w:pStyle w:val="TableParagraph"/>
              <w:ind w:left="108"/>
              <w:jc w:val="center"/>
              <w:rPr>
                <w:rFonts w:ascii="Times New Roman" w:hAnsi="Times New Roman" w:cs="Times New Roman"/>
                <w:sz w:val="24"/>
                <w:szCs w:val="24"/>
              </w:rPr>
            </w:pPr>
            <w:r w:rsidRPr="00BE728E">
              <w:rPr>
                <w:rFonts w:ascii="Times New Roman" w:hAnsi="Times New Roman" w:cs="Times New Roman"/>
                <w:sz w:val="24"/>
                <w:szCs w:val="24"/>
              </w:rPr>
              <w:t>SDÜ Felsefe</w:t>
            </w:r>
            <w:r w:rsidR="00AF1275" w:rsidRPr="00BE728E">
              <w:rPr>
                <w:rFonts w:ascii="Times New Roman" w:hAnsi="Times New Roman" w:cs="Times New Roman"/>
                <w:sz w:val="24"/>
                <w:szCs w:val="24"/>
              </w:rPr>
              <w:t xml:space="preserve"> Bölümü</w:t>
            </w:r>
          </w:p>
        </w:tc>
      </w:tr>
      <w:tr w:rsidR="00E441C5" w:rsidRPr="00BE728E" w14:paraId="73D2D436" w14:textId="77777777" w:rsidTr="00AA69B0">
        <w:trPr>
          <w:trHeight w:val="585"/>
        </w:trPr>
        <w:tc>
          <w:tcPr>
            <w:tcW w:w="1243" w:type="dxa"/>
          </w:tcPr>
          <w:p w14:paraId="28F329A7" w14:textId="77777777" w:rsidR="00E441C5" w:rsidRPr="00BE728E" w:rsidRDefault="00AF1275">
            <w:pPr>
              <w:pStyle w:val="TableParagraph"/>
              <w:rPr>
                <w:rFonts w:ascii="Times New Roman" w:hAnsi="Times New Roman" w:cs="Times New Roman"/>
                <w:sz w:val="24"/>
                <w:szCs w:val="24"/>
              </w:rPr>
            </w:pPr>
            <w:r w:rsidRPr="00BE728E">
              <w:rPr>
                <w:rFonts w:ascii="Times New Roman" w:hAnsi="Times New Roman" w:cs="Times New Roman"/>
                <w:sz w:val="24"/>
                <w:szCs w:val="24"/>
              </w:rPr>
              <w:t>Başkan</w:t>
            </w:r>
          </w:p>
        </w:tc>
        <w:tc>
          <w:tcPr>
            <w:tcW w:w="3327" w:type="dxa"/>
          </w:tcPr>
          <w:p w14:paraId="1391AB49" w14:textId="77777777" w:rsidR="00E441C5" w:rsidRPr="00BE728E" w:rsidRDefault="00AA69B0">
            <w:pPr>
              <w:pStyle w:val="TableParagraph"/>
              <w:rPr>
                <w:rFonts w:ascii="Times New Roman" w:hAnsi="Times New Roman" w:cs="Times New Roman"/>
                <w:sz w:val="24"/>
                <w:szCs w:val="24"/>
              </w:rPr>
            </w:pPr>
            <w:r w:rsidRPr="00BE728E">
              <w:rPr>
                <w:rFonts w:ascii="Times New Roman" w:hAnsi="Times New Roman" w:cs="Times New Roman"/>
                <w:sz w:val="24"/>
                <w:szCs w:val="24"/>
              </w:rPr>
              <w:t xml:space="preserve">Dr. Öğr. Üyesi </w:t>
            </w:r>
            <w:r w:rsidR="004702AD" w:rsidRPr="00BE728E">
              <w:rPr>
                <w:rFonts w:ascii="Times New Roman" w:hAnsi="Times New Roman" w:cs="Times New Roman"/>
                <w:sz w:val="24"/>
                <w:szCs w:val="24"/>
              </w:rPr>
              <w:t>Yusuf Tan</w:t>
            </w:r>
          </w:p>
        </w:tc>
        <w:tc>
          <w:tcPr>
            <w:tcW w:w="3969" w:type="dxa"/>
          </w:tcPr>
          <w:p w14:paraId="167F8F52" w14:textId="77777777" w:rsidR="00AB3E43" w:rsidRDefault="00C970B3" w:rsidP="00AF1275">
            <w:pPr>
              <w:pStyle w:val="TableParagraph"/>
              <w:ind w:left="0"/>
              <w:jc w:val="center"/>
              <w:rPr>
                <w:rFonts w:ascii="Times New Roman" w:hAnsi="Times New Roman" w:cs="Times New Roman"/>
                <w:sz w:val="24"/>
                <w:szCs w:val="24"/>
              </w:rPr>
            </w:pPr>
            <w:r w:rsidRPr="00BE728E">
              <w:rPr>
                <w:rFonts w:ascii="Times New Roman" w:hAnsi="Times New Roman" w:cs="Times New Roman"/>
                <w:sz w:val="24"/>
                <w:szCs w:val="24"/>
              </w:rPr>
              <w:t>Hakkari Üniversitesi</w:t>
            </w:r>
            <w:r w:rsidR="00AF1275" w:rsidRPr="00BE728E">
              <w:rPr>
                <w:rFonts w:ascii="Times New Roman" w:hAnsi="Times New Roman" w:cs="Times New Roman"/>
                <w:sz w:val="24"/>
                <w:szCs w:val="24"/>
              </w:rPr>
              <w:t xml:space="preserve"> İlahiyat Fakültesi,</w:t>
            </w:r>
          </w:p>
          <w:p w14:paraId="5664CB29" w14:textId="6D5FFD26" w:rsidR="00E441C5" w:rsidRPr="00BE728E" w:rsidRDefault="00AF1275" w:rsidP="00AF1275">
            <w:pPr>
              <w:pStyle w:val="TableParagraph"/>
              <w:ind w:left="0"/>
              <w:jc w:val="center"/>
              <w:rPr>
                <w:rFonts w:ascii="Times New Roman" w:hAnsi="Times New Roman" w:cs="Times New Roman"/>
                <w:sz w:val="24"/>
                <w:szCs w:val="24"/>
              </w:rPr>
            </w:pPr>
            <w:r w:rsidRPr="00BE728E">
              <w:rPr>
                <w:rFonts w:ascii="Times New Roman" w:hAnsi="Times New Roman" w:cs="Times New Roman"/>
                <w:sz w:val="24"/>
                <w:szCs w:val="24"/>
              </w:rPr>
              <w:t xml:space="preserve"> Felsefe ve Din Bilimleri Bölümü</w:t>
            </w:r>
          </w:p>
        </w:tc>
      </w:tr>
      <w:tr w:rsidR="00AB3E43" w:rsidRPr="00BE728E" w14:paraId="23C4E2B9" w14:textId="77777777" w:rsidTr="00AA69B0">
        <w:trPr>
          <w:trHeight w:val="585"/>
        </w:trPr>
        <w:tc>
          <w:tcPr>
            <w:tcW w:w="1243" w:type="dxa"/>
          </w:tcPr>
          <w:p w14:paraId="6068BBF8" w14:textId="5D24BE10" w:rsidR="00AB3E43" w:rsidRPr="00BE728E" w:rsidRDefault="00AB3E43">
            <w:pPr>
              <w:pStyle w:val="TableParagraph"/>
              <w:rPr>
                <w:rFonts w:ascii="Times New Roman" w:hAnsi="Times New Roman" w:cs="Times New Roman"/>
                <w:sz w:val="24"/>
                <w:szCs w:val="24"/>
              </w:rPr>
            </w:pPr>
            <w:r>
              <w:rPr>
                <w:rFonts w:ascii="Times New Roman" w:hAnsi="Times New Roman" w:cs="Times New Roman"/>
                <w:sz w:val="24"/>
                <w:szCs w:val="24"/>
              </w:rPr>
              <w:t>Üye</w:t>
            </w:r>
          </w:p>
        </w:tc>
        <w:tc>
          <w:tcPr>
            <w:tcW w:w="3327" w:type="dxa"/>
          </w:tcPr>
          <w:p w14:paraId="2CFFFFD2" w14:textId="108A84B0" w:rsidR="00AB3E43" w:rsidRPr="00BE728E" w:rsidRDefault="00AB3E43">
            <w:pPr>
              <w:pStyle w:val="TableParagraph"/>
              <w:rPr>
                <w:rFonts w:ascii="Times New Roman" w:hAnsi="Times New Roman" w:cs="Times New Roman"/>
                <w:sz w:val="24"/>
                <w:szCs w:val="24"/>
              </w:rPr>
            </w:pPr>
            <w:r>
              <w:rPr>
                <w:rFonts w:ascii="Times New Roman" w:hAnsi="Times New Roman" w:cs="Times New Roman"/>
                <w:sz w:val="24"/>
                <w:szCs w:val="24"/>
              </w:rPr>
              <w:t>Dr. Öğr. Üyesi İbrahim Halil ÇETRES</w:t>
            </w:r>
          </w:p>
        </w:tc>
        <w:tc>
          <w:tcPr>
            <w:tcW w:w="3969" w:type="dxa"/>
          </w:tcPr>
          <w:p w14:paraId="7405F640" w14:textId="657D1FDE" w:rsidR="00AB3E43" w:rsidRPr="00BE728E" w:rsidRDefault="00AB3E43" w:rsidP="00AF1275">
            <w:pPr>
              <w:pStyle w:val="TableParagraph"/>
              <w:ind w:left="0"/>
              <w:jc w:val="center"/>
              <w:rPr>
                <w:rFonts w:ascii="Times New Roman" w:hAnsi="Times New Roman" w:cs="Times New Roman"/>
                <w:sz w:val="24"/>
                <w:szCs w:val="24"/>
              </w:rPr>
            </w:pPr>
            <w:r>
              <w:rPr>
                <w:rFonts w:ascii="Times New Roman" w:hAnsi="Times New Roman" w:cs="Times New Roman"/>
                <w:sz w:val="24"/>
                <w:szCs w:val="24"/>
              </w:rPr>
              <w:t>Artuklu Üniversitesi Felsefe Bölümü</w:t>
            </w:r>
          </w:p>
        </w:tc>
      </w:tr>
      <w:tr w:rsidR="00E441C5" w:rsidRPr="00BE728E" w14:paraId="5043EF88" w14:textId="77777777" w:rsidTr="00AA69B0">
        <w:trPr>
          <w:trHeight w:val="585"/>
        </w:trPr>
        <w:tc>
          <w:tcPr>
            <w:tcW w:w="1243" w:type="dxa"/>
          </w:tcPr>
          <w:p w14:paraId="7A24002B" w14:textId="77777777" w:rsidR="00E441C5" w:rsidRPr="00BE728E" w:rsidRDefault="00AF1275">
            <w:pPr>
              <w:pStyle w:val="TableParagraph"/>
              <w:rPr>
                <w:rFonts w:ascii="Times New Roman" w:hAnsi="Times New Roman" w:cs="Times New Roman"/>
                <w:sz w:val="24"/>
                <w:szCs w:val="24"/>
              </w:rPr>
            </w:pPr>
            <w:r w:rsidRPr="00BE728E">
              <w:rPr>
                <w:rFonts w:ascii="Times New Roman" w:hAnsi="Times New Roman" w:cs="Times New Roman"/>
                <w:sz w:val="24"/>
                <w:szCs w:val="24"/>
              </w:rPr>
              <w:t>Üye</w:t>
            </w:r>
          </w:p>
        </w:tc>
        <w:tc>
          <w:tcPr>
            <w:tcW w:w="3327" w:type="dxa"/>
          </w:tcPr>
          <w:p w14:paraId="522768D5" w14:textId="6C4DD460" w:rsidR="00E441C5" w:rsidRPr="00BE728E" w:rsidRDefault="004702AD" w:rsidP="004702AD">
            <w:pPr>
              <w:pStyle w:val="TableParagraph"/>
              <w:rPr>
                <w:rFonts w:ascii="Times New Roman" w:hAnsi="Times New Roman" w:cs="Times New Roman"/>
                <w:sz w:val="24"/>
                <w:szCs w:val="24"/>
              </w:rPr>
            </w:pPr>
            <w:r w:rsidRPr="00BE728E">
              <w:rPr>
                <w:rFonts w:ascii="Times New Roman" w:hAnsi="Times New Roman" w:cs="Times New Roman"/>
                <w:sz w:val="24"/>
                <w:szCs w:val="24"/>
              </w:rPr>
              <w:t xml:space="preserve">Öğretmen </w:t>
            </w:r>
            <w:r w:rsidR="00BE728E" w:rsidRPr="00BE728E">
              <w:rPr>
                <w:rFonts w:ascii="Times New Roman" w:hAnsi="Times New Roman" w:cs="Times New Roman"/>
                <w:sz w:val="24"/>
                <w:szCs w:val="24"/>
              </w:rPr>
              <w:t>Belgin Demirer</w:t>
            </w:r>
          </w:p>
        </w:tc>
        <w:tc>
          <w:tcPr>
            <w:tcW w:w="3969" w:type="dxa"/>
          </w:tcPr>
          <w:p w14:paraId="4CED8CEB" w14:textId="5B39CBA3" w:rsidR="00E441C5" w:rsidRPr="00BE728E" w:rsidRDefault="00BE728E" w:rsidP="00AF1275">
            <w:pPr>
              <w:pStyle w:val="TableParagraph"/>
              <w:ind w:left="0"/>
              <w:jc w:val="center"/>
              <w:rPr>
                <w:rFonts w:ascii="Times New Roman" w:hAnsi="Times New Roman" w:cs="Times New Roman"/>
                <w:sz w:val="24"/>
                <w:szCs w:val="24"/>
              </w:rPr>
            </w:pPr>
            <w:r w:rsidRPr="00BE728E">
              <w:rPr>
                <w:rFonts w:ascii="Times New Roman" w:hAnsi="Times New Roman" w:cs="Times New Roman"/>
                <w:sz w:val="24"/>
                <w:szCs w:val="24"/>
              </w:rPr>
              <w:t>Yalova</w:t>
            </w:r>
          </w:p>
        </w:tc>
      </w:tr>
      <w:tr w:rsidR="00E441C5" w:rsidRPr="00BE728E" w14:paraId="1B73C63A" w14:textId="77777777" w:rsidTr="00AA69B0">
        <w:trPr>
          <w:trHeight w:val="587"/>
        </w:trPr>
        <w:tc>
          <w:tcPr>
            <w:tcW w:w="1243" w:type="dxa"/>
          </w:tcPr>
          <w:p w14:paraId="59491E47" w14:textId="77777777" w:rsidR="00E441C5" w:rsidRPr="00BE728E" w:rsidRDefault="00AF1275">
            <w:pPr>
              <w:pStyle w:val="TableParagraph"/>
              <w:rPr>
                <w:rFonts w:ascii="Times New Roman" w:hAnsi="Times New Roman" w:cs="Times New Roman"/>
                <w:sz w:val="24"/>
                <w:szCs w:val="24"/>
              </w:rPr>
            </w:pPr>
            <w:r w:rsidRPr="00BE728E">
              <w:rPr>
                <w:rFonts w:ascii="Times New Roman" w:hAnsi="Times New Roman" w:cs="Times New Roman"/>
                <w:sz w:val="24"/>
                <w:szCs w:val="24"/>
              </w:rPr>
              <w:t>Üye</w:t>
            </w:r>
          </w:p>
        </w:tc>
        <w:tc>
          <w:tcPr>
            <w:tcW w:w="3327" w:type="dxa"/>
          </w:tcPr>
          <w:p w14:paraId="651B7CE2" w14:textId="77777777" w:rsidR="00E441C5" w:rsidRPr="00BE728E" w:rsidRDefault="004702AD" w:rsidP="004702AD">
            <w:pPr>
              <w:pStyle w:val="TableParagraph"/>
              <w:rPr>
                <w:rFonts w:ascii="Times New Roman" w:hAnsi="Times New Roman" w:cs="Times New Roman"/>
                <w:sz w:val="24"/>
                <w:szCs w:val="24"/>
              </w:rPr>
            </w:pPr>
            <w:r w:rsidRPr="00BE728E">
              <w:rPr>
                <w:rFonts w:ascii="Times New Roman" w:hAnsi="Times New Roman" w:cs="Times New Roman"/>
                <w:sz w:val="24"/>
                <w:szCs w:val="24"/>
              </w:rPr>
              <w:t xml:space="preserve">Öğretmen </w:t>
            </w:r>
            <w:r w:rsidR="00C970B3" w:rsidRPr="00BE728E">
              <w:rPr>
                <w:rFonts w:ascii="Times New Roman" w:hAnsi="Times New Roman" w:cs="Times New Roman"/>
                <w:sz w:val="24"/>
                <w:szCs w:val="24"/>
              </w:rPr>
              <w:t>Nesibe Koçak</w:t>
            </w:r>
          </w:p>
        </w:tc>
        <w:tc>
          <w:tcPr>
            <w:tcW w:w="3969" w:type="dxa"/>
          </w:tcPr>
          <w:p w14:paraId="6A92C3F0" w14:textId="77777777" w:rsidR="00E441C5" w:rsidRPr="00BE728E" w:rsidRDefault="00C970B3" w:rsidP="00AF1275">
            <w:pPr>
              <w:pStyle w:val="TableParagraph"/>
              <w:spacing w:line="275" w:lineRule="exact"/>
              <w:ind w:left="108"/>
              <w:jc w:val="center"/>
              <w:rPr>
                <w:rFonts w:ascii="Times New Roman" w:hAnsi="Times New Roman" w:cs="Times New Roman"/>
                <w:sz w:val="24"/>
                <w:szCs w:val="24"/>
              </w:rPr>
            </w:pPr>
            <w:r w:rsidRPr="00BE728E">
              <w:rPr>
                <w:rFonts w:ascii="Times New Roman" w:hAnsi="Times New Roman" w:cs="Times New Roman"/>
                <w:sz w:val="24"/>
                <w:szCs w:val="24"/>
              </w:rPr>
              <w:t>İstanbul TOKİ Anadolu Lisesi</w:t>
            </w:r>
          </w:p>
        </w:tc>
      </w:tr>
      <w:tr w:rsidR="00AA69B0" w:rsidRPr="00BE728E" w14:paraId="2DEE571F" w14:textId="77777777" w:rsidTr="00AA69B0">
        <w:trPr>
          <w:trHeight w:val="587"/>
        </w:trPr>
        <w:tc>
          <w:tcPr>
            <w:tcW w:w="1243" w:type="dxa"/>
          </w:tcPr>
          <w:p w14:paraId="43885219" w14:textId="77777777" w:rsidR="00AA69B0" w:rsidRPr="00BE728E" w:rsidRDefault="00AA69B0">
            <w:pPr>
              <w:pStyle w:val="TableParagraph"/>
              <w:rPr>
                <w:rFonts w:ascii="Times New Roman" w:hAnsi="Times New Roman" w:cs="Times New Roman"/>
                <w:sz w:val="24"/>
                <w:szCs w:val="24"/>
              </w:rPr>
            </w:pPr>
            <w:r w:rsidRPr="00BE728E">
              <w:rPr>
                <w:rFonts w:ascii="Times New Roman" w:hAnsi="Times New Roman" w:cs="Times New Roman"/>
                <w:sz w:val="24"/>
                <w:szCs w:val="24"/>
              </w:rPr>
              <w:t>Üye</w:t>
            </w:r>
          </w:p>
        </w:tc>
        <w:tc>
          <w:tcPr>
            <w:tcW w:w="3327" w:type="dxa"/>
          </w:tcPr>
          <w:p w14:paraId="5FC2574E" w14:textId="77777777" w:rsidR="00AA69B0" w:rsidRPr="00BE728E" w:rsidRDefault="00C970B3">
            <w:pPr>
              <w:pStyle w:val="TableParagraph"/>
              <w:rPr>
                <w:rFonts w:ascii="Times New Roman" w:hAnsi="Times New Roman" w:cs="Times New Roman"/>
                <w:sz w:val="24"/>
                <w:szCs w:val="24"/>
              </w:rPr>
            </w:pPr>
            <w:r w:rsidRPr="00BE728E">
              <w:rPr>
                <w:rFonts w:ascii="Times New Roman" w:hAnsi="Times New Roman" w:cs="Times New Roman"/>
                <w:sz w:val="24"/>
                <w:szCs w:val="24"/>
              </w:rPr>
              <w:t>Kurucu-Müdür Ahmet Çelik</w:t>
            </w:r>
          </w:p>
        </w:tc>
        <w:tc>
          <w:tcPr>
            <w:tcW w:w="3969" w:type="dxa"/>
          </w:tcPr>
          <w:p w14:paraId="3D9C3D74" w14:textId="77777777" w:rsidR="00AA69B0" w:rsidRPr="00BE728E" w:rsidRDefault="00C970B3" w:rsidP="00AF1275">
            <w:pPr>
              <w:pStyle w:val="TableParagraph"/>
              <w:ind w:left="108"/>
              <w:jc w:val="center"/>
              <w:rPr>
                <w:rFonts w:ascii="Times New Roman" w:hAnsi="Times New Roman" w:cs="Times New Roman"/>
                <w:sz w:val="24"/>
                <w:szCs w:val="24"/>
              </w:rPr>
            </w:pPr>
            <w:r w:rsidRPr="00BE728E">
              <w:rPr>
                <w:rFonts w:ascii="Times New Roman" w:hAnsi="Times New Roman" w:cs="Times New Roman"/>
                <w:sz w:val="24"/>
                <w:szCs w:val="24"/>
              </w:rPr>
              <w:t>Isparta Sınav Eğitim Kurumları</w:t>
            </w:r>
          </w:p>
        </w:tc>
      </w:tr>
      <w:tr w:rsidR="00AA69B0" w:rsidRPr="00BE728E" w14:paraId="653A196D" w14:textId="77777777" w:rsidTr="00AA69B0">
        <w:trPr>
          <w:trHeight w:val="587"/>
        </w:trPr>
        <w:tc>
          <w:tcPr>
            <w:tcW w:w="1243" w:type="dxa"/>
          </w:tcPr>
          <w:p w14:paraId="2B90FAC8" w14:textId="6A9EF3C8" w:rsidR="00AA69B0" w:rsidRPr="00BE728E" w:rsidRDefault="001E07AF">
            <w:pPr>
              <w:pStyle w:val="TableParagraph"/>
              <w:rPr>
                <w:rFonts w:ascii="Times New Roman" w:hAnsi="Times New Roman" w:cs="Times New Roman"/>
                <w:sz w:val="24"/>
                <w:szCs w:val="24"/>
              </w:rPr>
            </w:pPr>
            <w:r w:rsidRPr="00BE728E">
              <w:rPr>
                <w:rFonts w:ascii="Times New Roman" w:hAnsi="Times New Roman" w:cs="Times New Roman"/>
                <w:sz w:val="24"/>
                <w:szCs w:val="24"/>
              </w:rPr>
              <w:t>Raportör</w:t>
            </w:r>
          </w:p>
        </w:tc>
        <w:tc>
          <w:tcPr>
            <w:tcW w:w="3327" w:type="dxa"/>
          </w:tcPr>
          <w:p w14:paraId="73F19F2C" w14:textId="48C89DE1" w:rsidR="00AA69B0" w:rsidRPr="00BE728E" w:rsidRDefault="007A3494">
            <w:pPr>
              <w:pStyle w:val="TableParagraph"/>
              <w:rPr>
                <w:rFonts w:ascii="Times New Roman" w:hAnsi="Times New Roman" w:cs="Times New Roman"/>
                <w:sz w:val="24"/>
                <w:szCs w:val="24"/>
              </w:rPr>
            </w:pPr>
            <w:r w:rsidRPr="00BE728E">
              <w:rPr>
                <w:rFonts w:ascii="Times New Roman" w:hAnsi="Times New Roman" w:cs="Times New Roman"/>
                <w:sz w:val="24"/>
                <w:szCs w:val="24"/>
              </w:rPr>
              <w:t xml:space="preserve">Arş. Gör. </w:t>
            </w:r>
            <w:r w:rsidR="001E07AF" w:rsidRPr="00BE728E">
              <w:rPr>
                <w:rFonts w:ascii="Times New Roman" w:hAnsi="Times New Roman" w:cs="Times New Roman"/>
                <w:sz w:val="24"/>
                <w:szCs w:val="24"/>
              </w:rPr>
              <w:t>Dr. Gökçe SARI</w:t>
            </w:r>
          </w:p>
        </w:tc>
        <w:tc>
          <w:tcPr>
            <w:tcW w:w="3969" w:type="dxa"/>
          </w:tcPr>
          <w:p w14:paraId="177456FE" w14:textId="77777777" w:rsidR="00AA69B0" w:rsidRPr="00BE728E" w:rsidRDefault="007A3494" w:rsidP="00AF1275">
            <w:pPr>
              <w:pStyle w:val="TableParagraph"/>
              <w:ind w:left="108"/>
              <w:jc w:val="center"/>
              <w:rPr>
                <w:rFonts w:ascii="Times New Roman" w:hAnsi="Times New Roman" w:cs="Times New Roman"/>
                <w:sz w:val="24"/>
                <w:szCs w:val="24"/>
              </w:rPr>
            </w:pPr>
            <w:r w:rsidRPr="00BE728E">
              <w:rPr>
                <w:rFonts w:ascii="Times New Roman" w:hAnsi="Times New Roman" w:cs="Times New Roman"/>
                <w:sz w:val="24"/>
                <w:szCs w:val="24"/>
              </w:rPr>
              <w:t>SDÜ Felsefe Bölümü</w:t>
            </w:r>
          </w:p>
        </w:tc>
      </w:tr>
    </w:tbl>
    <w:p w14:paraId="00EE4B8F" w14:textId="77777777" w:rsidR="00E441C5" w:rsidRPr="00BE728E" w:rsidRDefault="00E441C5">
      <w:pPr>
        <w:pStyle w:val="GvdeMetni"/>
        <w:rPr>
          <w:rFonts w:ascii="Times New Roman" w:hAnsi="Times New Roman" w:cs="Times New Roman"/>
        </w:rPr>
      </w:pPr>
    </w:p>
    <w:p w14:paraId="50D56213" w14:textId="77777777" w:rsidR="00E441C5" w:rsidRPr="00BE728E" w:rsidRDefault="00E441C5">
      <w:pPr>
        <w:pStyle w:val="GvdeMetni"/>
        <w:rPr>
          <w:rFonts w:ascii="Times New Roman" w:hAnsi="Times New Roman" w:cs="Times New Roman"/>
        </w:rPr>
      </w:pPr>
    </w:p>
    <w:p w14:paraId="2520446D" w14:textId="77777777" w:rsidR="00E441C5" w:rsidRPr="00BE728E" w:rsidRDefault="00E441C5">
      <w:pPr>
        <w:pStyle w:val="GvdeMetni"/>
        <w:rPr>
          <w:rFonts w:ascii="Times New Roman" w:hAnsi="Times New Roman" w:cs="Times New Roman"/>
        </w:rPr>
      </w:pPr>
    </w:p>
    <w:p w14:paraId="61EDE083" w14:textId="77777777" w:rsidR="00E441C5" w:rsidRPr="00BE728E" w:rsidRDefault="00E441C5">
      <w:pPr>
        <w:pStyle w:val="GvdeMetni"/>
        <w:spacing w:before="7"/>
        <w:rPr>
          <w:rFonts w:ascii="Times New Roman" w:hAnsi="Times New Roman" w:cs="Times New Roman"/>
        </w:rPr>
      </w:pPr>
    </w:p>
    <w:p w14:paraId="58F15911" w14:textId="04242232" w:rsidR="00BE728E" w:rsidRPr="00BE728E" w:rsidRDefault="00AF1275" w:rsidP="00BE728E">
      <w:pPr>
        <w:pStyle w:val="Balk1"/>
        <w:spacing w:before="52"/>
        <w:rPr>
          <w:rFonts w:ascii="Times New Roman" w:hAnsi="Times New Roman" w:cs="Times New Roman"/>
        </w:rPr>
      </w:pPr>
      <w:r w:rsidRPr="00BE728E">
        <w:rPr>
          <w:rFonts w:ascii="Times New Roman" w:hAnsi="Times New Roman" w:cs="Times New Roman"/>
        </w:rPr>
        <w:t xml:space="preserve">TOPLANTI </w:t>
      </w:r>
      <w:r w:rsidR="001E07AF" w:rsidRPr="00BE728E">
        <w:rPr>
          <w:rFonts w:ascii="Times New Roman" w:hAnsi="Times New Roman" w:cs="Times New Roman"/>
        </w:rPr>
        <w:t>GÖRÜNTÜLER</w:t>
      </w:r>
      <w:r w:rsidR="00AB3E43">
        <w:rPr>
          <w:rFonts w:ascii="Times New Roman" w:hAnsi="Times New Roman" w:cs="Times New Roman"/>
        </w:rPr>
        <w:t>İ</w:t>
      </w:r>
    </w:p>
    <w:p w14:paraId="286CC70B" w14:textId="77777777" w:rsidR="00BE728E" w:rsidRPr="00BE728E" w:rsidRDefault="00BE728E" w:rsidP="00BE728E">
      <w:pPr>
        <w:pStyle w:val="Balk1"/>
        <w:spacing w:before="52"/>
        <w:rPr>
          <w:rFonts w:ascii="Times New Roman" w:hAnsi="Times New Roman" w:cs="Times New Roman"/>
        </w:rPr>
      </w:pPr>
    </w:p>
    <w:p w14:paraId="4E31F507" w14:textId="44AAE2DD" w:rsidR="006310BC" w:rsidRPr="00BE728E" w:rsidRDefault="00BE728E" w:rsidP="00BE728E">
      <w:pPr>
        <w:pStyle w:val="Balk1"/>
        <w:spacing w:before="52"/>
        <w:ind w:left="-567" w:right="94"/>
        <w:rPr>
          <w:rFonts w:ascii="Times New Roman" w:hAnsi="Times New Roman" w:cs="Times New Roman"/>
        </w:rPr>
      </w:pPr>
      <w:r w:rsidRPr="00BE728E">
        <w:rPr>
          <w:rFonts w:ascii="Times New Roman" w:hAnsi="Times New Roman" w:cs="Times New Roman"/>
          <w:noProof/>
        </w:rPr>
        <w:drawing>
          <wp:inline distT="0" distB="0" distL="0" distR="0" wp14:anchorId="486E4727" wp14:editId="20C49493">
            <wp:extent cx="1378800" cy="3063600"/>
            <wp:effectExtent l="0" t="0" r="0" b="3810"/>
            <wp:docPr id="92377463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8800" cy="3063600"/>
                    </a:xfrm>
                    <a:prstGeom prst="rect">
                      <a:avLst/>
                    </a:prstGeom>
                    <a:noFill/>
                    <a:ln>
                      <a:noFill/>
                    </a:ln>
                  </pic:spPr>
                </pic:pic>
              </a:graphicData>
            </a:graphic>
          </wp:inline>
        </w:drawing>
      </w:r>
      <w:r w:rsidRPr="00BE728E">
        <w:rPr>
          <w:rFonts w:ascii="Times New Roman" w:hAnsi="Times New Roman" w:cs="Times New Roman"/>
          <w:noProof/>
        </w:rPr>
        <w:drawing>
          <wp:inline distT="0" distB="0" distL="0" distR="0" wp14:anchorId="49AC712B" wp14:editId="14EE9B32">
            <wp:extent cx="1378800" cy="3063600"/>
            <wp:effectExtent l="0" t="0" r="0" b="3810"/>
            <wp:docPr id="11371818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8800" cy="3063600"/>
                    </a:xfrm>
                    <a:prstGeom prst="rect">
                      <a:avLst/>
                    </a:prstGeom>
                    <a:noFill/>
                    <a:ln>
                      <a:noFill/>
                    </a:ln>
                  </pic:spPr>
                </pic:pic>
              </a:graphicData>
            </a:graphic>
          </wp:inline>
        </w:drawing>
      </w:r>
      <w:r w:rsidRPr="00BE728E">
        <w:rPr>
          <w:rFonts w:ascii="Times New Roman" w:hAnsi="Times New Roman" w:cs="Times New Roman"/>
          <w:noProof/>
        </w:rPr>
        <w:drawing>
          <wp:inline distT="0" distB="0" distL="0" distR="0" wp14:anchorId="777E5BD4" wp14:editId="2982AB33">
            <wp:extent cx="1378800" cy="3063600"/>
            <wp:effectExtent l="0" t="0" r="0" b="3810"/>
            <wp:docPr id="42881256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8800" cy="3063600"/>
                    </a:xfrm>
                    <a:prstGeom prst="rect">
                      <a:avLst/>
                    </a:prstGeom>
                    <a:noFill/>
                    <a:ln>
                      <a:noFill/>
                    </a:ln>
                  </pic:spPr>
                </pic:pic>
              </a:graphicData>
            </a:graphic>
          </wp:inline>
        </w:drawing>
      </w:r>
      <w:r w:rsidRPr="00BE728E">
        <w:rPr>
          <w:rFonts w:ascii="Times New Roman" w:hAnsi="Times New Roman" w:cs="Times New Roman"/>
          <w:noProof/>
        </w:rPr>
        <w:drawing>
          <wp:inline distT="0" distB="0" distL="0" distR="0" wp14:anchorId="6ACE198A" wp14:editId="5F7513BA">
            <wp:extent cx="1378800" cy="3063600"/>
            <wp:effectExtent l="0" t="0" r="0" b="3810"/>
            <wp:docPr id="50984964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8800" cy="3063600"/>
                    </a:xfrm>
                    <a:prstGeom prst="rect">
                      <a:avLst/>
                    </a:prstGeom>
                    <a:noFill/>
                    <a:ln>
                      <a:noFill/>
                    </a:ln>
                  </pic:spPr>
                </pic:pic>
              </a:graphicData>
            </a:graphic>
          </wp:inline>
        </w:drawing>
      </w:r>
    </w:p>
    <w:p w14:paraId="14B945FF" w14:textId="6556BACC" w:rsidR="006310BC" w:rsidRPr="00BE728E" w:rsidRDefault="006310BC">
      <w:pPr>
        <w:pStyle w:val="GvdeMetni"/>
        <w:rPr>
          <w:rFonts w:ascii="Times New Roman" w:hAnsi="Times New Roman" w:cs="Times New Roman"/>
          <w:b/>
        </w:rPr>
      </w:pPr>
    </w:p>
    <w:sectPr w:rsidR="006310BC" w:rsidRPr="00BE728E">
      <w:pgSz w:w="11910" w:h="16840"/>
      <w:pgMar w:top="1360" w:right="126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56BC9"/>
    <w:multiLevelType w:val="hybridMultilevel"/>
    <w:tmpl w:val="10A042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612E96"/>
    <w:multiLevelType w:val="multilevel"/>
    <w:tmpl w:val="DA3A613C"/>
    <w:lvl w:ilvl="0">
      <w:start w:val="4"/>
      <w:numFmt w:val="decimalZero"/>
      <w:lvlText w:val="%1"/>
      <w:lvlJc w:val="left"/>
      <w:pPr>
        <w:ind w:left="1200" w:hanging="1200"/>
      </w:pPr>
      <w:rPr>
        <w:rFonts w:hint="default"/>
      </w:rPr>
    </w:lvl>
    <w:lvl w:ilvl="1">
      <w:start w:val="3"/>
      <w:numFmt w:val="decimalZero"/>
      <w:lvlText w:val="%1.%2"/>
      <w:lvlJc w:val="left"/>
      <w:pPr>
        <w:ind w:left="1308" w:hanging="1200"/>
      </w:pPr>
      <w:rPr>
        <w:rFonts w:hint="default"/>
      </w:rPr>
    </w:lvl>
    <w:lvl w:ilvl="2">
      <w:start w:val="2022"/>
      <w:numFmt w:val="decimal"/>
      <w:lvlText w:val="%1.%2.%3"/>
      <w:lvlJc w:val="left"/>
      <w:pPr>
        <w:ind w:left="1416" w:hanging="1200"/>
      </w:pPr>
      <w:rPr>
        <w:rFonts w:hint="default"/>
      </w:rPr>
    </w:lvl>
    <w:lvl w:ilvl="3">
      <w:start w:val="1"/>
      <w:numFmt w:val="decimal"/>
      <w:lvlText w:val="%1.%2.%3.%4"/>
      <w:lvlJc w:val="left"/>
      <w:pPr>
        <w:ind w:left="1524" w:hanging="1200"/>
      </w:pPr>
      <w:rPr>
        <w:rFonts w:hint="default"/>
      </w:rPr>
    </w:lvl>
    <w:lvl w:ilvl="4">
      <w:start w:val="1"/>
      <w:numFmt w:val="decimal"/>
      <w:lvlText w:val="%1.%2.%3.%4.%5"/>
      <w:lvlJc w:val="left"/>
      <w:pPr>
        <w:ind w:left="1632" w:hanging="1200"/>
      </w:pPr>
      <w:rPr>
        <w:rFonts w:hint="default"/>
      </w:rPr>
    </w:lvl>
    <w:lvl w:ilvl="5">
      <w:start w:val="1"/>
      <w:numFmt w:val="decimal"/>
      <w:lvlText w:val="%1.%2.%3.%4.%5.%6"/>
      <w:lvlJc w:val="left"/>
      <w:pPr>
        <w:ind w:left="1980" w:hanging="144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556" w:hanging="1800"/>
      </w:pPr>
      <w:rPr>
        <w:rFonts w:hint="default"/>
      </w:rPr>
    </w:lvl>
    <w:lvl w:ilvl="8">
      <w:start w:val="1"/>
      <w:numFmt w:val="decimal"/>
      <w:lvlText w:val="%1.%2.%3.%4.%5.%6.%7.%8.%9"/>
      <w:lvlJc w:val="left"/>
      <w:pPr>
        <w:ind w:left="2664" w:hanging="1800"/>
      </w:pPr>
      <w:rPr>
        <w:rFonts w:hint="default"/>
      </w:rPr>
    </w:lvl>
  </w:abstractNum>
  <w:abstractNum w:abstractNumId="2" w15:restartNumberingAfterBreak="0">
    <w:nsid w:val="3A575C1A"/>
    <w:multiLevelType w:val="hybridMultilevel"/>
    <w:tmpl w:val="E516F8C6"/>
    <w:lvl w:ilvl="0" w:tplc="5A20D44A">
      <w:start w:val="1"/>
      <w:numFmt w:val="decimal"/>
      <w:lvlText w:val="%1-"/>
      <w:lvlJc w:val="left"/>
      <w:pPr>
        <w:ind w:left="216" w:hanging="279"/>
        <w:jc w:val="left"/>
      </w:pPr>
      <w:rPr>
        <w:rFonts w:ascii="Carlito" w:eastAsia="Carlito" w:hAnsi="Carlito" w:cs="Carlito"/>
        <w:spacing w:val="-15"/>
        <w:w w:val="100"/>
        <w:sz w:val="24"/>
        <w:szCs w:val="24"/>
        <w:lang w:val="tr-TR" w:eastAsia="en-US" w:bidi="ar-SA"/>
      </w:rPr>
    </w:lvl>
    <w:lvl w:ilvl="1" w:tplc="930E137E">
      <w:numFmt w:val="bullet"/>
      <w:lvlText w:val="•"/>
      <w:lvlJc w:val="left"/>
      <w:pPr>
        <w:ind w:left="1142" w:hanging="279"/>
      </w:pPr>
      <w:rPr>
        <w:rFonts w:hint="default"/>
        <w:lang w:val="tr-TR" w:eastAsia="en-US" w:bidi="ar-SA"/>
      </w:rPr>
    </w:lvl>
    <w:lvl w:ilvl="2" w:tplc="3D68264C">
      <w:numFmt w:val="bullet"/>
      <w:lvlText w:val="•"/>
      <w:lvlJc w:val="left"/>
      <w:pPr>
        <w:ind w:left="2065" w:hanging="279"/>
      </w:pPr>
      <w:rPr>
        <w:rFonts w:hint="default"/>
        <w:lang w:val="tr-TR" w:eastAsia="en-US" w:bidi="ar-SA"/>
      </w:rPr>
    </w:lvl>
    <w:lvl w:ilvl="3" w:tplc="7BA2783A">
      <w:numFmt w:val="bullet"/>
      <w:lvlText w:val="•"/>
      <w:lvlJc w:val="left"/>
      <w:pPr>
        <w:ind w:left="2987" w:hanging="279"/>
      </w:pPr>
      <w:rPr>
        <w:rFonts w:hint="default"/>
        <w:lang w:val="tr-TR" w:eastAsia="en-US" w:bidi="ar-SA"/>
      </w:rPr>
    </w:lvl>
    <w:lvl w:ilvl="4" w:tplc="CAA6ED36">
      <w:numFmt w:val="bullet"/>
      <w:lvlText w:val="•"/>
      <w:lvlJc w:val="left"/>
      <w:pPr>
        <w:ind w:left="3910" w:hanging="279"/>
      </w:pPr>
      <w:rPr>
        <w:rFonts w:hint="default"/>
        <w:lang w:val="tr-TR" w:eastAsia="en-US" w:bidi="ar-SA"/>
      </w:rPr>
    </w:lvl>
    <w:lvl w:ilvl="5" w:tplc="C81A2884">
      <w:numFmt w:val="bullet"/>
      <w:lvlText w:val="•"/>
      <w:lvlJc w:val="left"/>
      <w:pPr>
        <w:ind w:left="4833" w:hanging="279"/>
      </w:pPr>
      <w:rPr>
        <w:rFonts w:hint="default"/>
        <w:lang w:val="tr-TR" w:eastAsia="en-US" w:bidi="ar-SA"/>
      </w:rPr>
    </w:lvl>
    <w:lvl w:ilvl="6" w:tplc="BA96C286">
      <w:numFmt w:val="bullet"/>
      <w:lvlText w:val="•"/>
      <w:lvlJc w:val="left"/>
      <w:pPr>
        <w:ind w:left="5755" w:hanging="279"/>
      </w:pPr>
      <w:rPr>
        <w:rFonts w:hint="default"/>
        <w:lang w:val="tr-TR" w:eastAsia="en-US" w:bidi="ar-SA"/>
      </w:rPr>
    </w:lvl>
    <w:lvl w:ilvl="7" w:tplc="FFA64880">
      <w:numFmt w:val="bullet"/>
      <w:lvlText w:val="•"/>
      <w:lvlJc w:val="left"/>
      <w:pPr>
        <w:ind w:left="6678" w:hanging="279"/>
      </w:pPr>
      <w:rPr>
        <w:rFonts w:hint="default"/>
        <w:lang w:val="tr-TR" w:eastAsia="en-US" w:bidi="ar-SA"/>
      </w:rPr>
    </w:lvl>
    <w:lvl w:ilvl="8" w:tplc="AAD65E70">
      <w:numFmt w:val="bullet"/>
      <w:lvlText w:val="•"/>
      <w:lvlJc w:val="left"/>
      <w:pPr>
        <w:ind w:left="7601" w:hanging="279"/>
      </w:pPr>
      <w:rPr>
        <w:rFonts w:hint="default"/>
        <w:lang w:val="tr-TR" w:eastAsia="en-US" w:bidi="ar-SA"/>
      </w:rPr>
    </w:lvl>
  </w:abstractNum>
  <w:num w:numId="1" w16cid:durableId="184751616">
    <w:abstractNumId w:val="2"/>
  </w:num>
  <w:num w:numId="2" w16cid:durableId="1647321493">
    <w:abstractNumId w:val="1"/>
  </w:num>
  <w:num w:numId="3" w16cid:durableId="1768690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C5"/>
    <w:rsid w:val="00013E47"/>
    <w:rsid w:val="001E07AF"/>
    <w:rsid w:val="001F6988"/>
    <w:rsid w:val="00232F5E"/>
    <w:rsid w:val="004702AD"/>
    <w:rsid w:val="006310BC"/>
    <w:rsid w:val="007825BE"/>
    <w:rsid w:val="007A3494"/>
    <w:rsid w:val="0087178C"/>
    <w:rsid w:val="008A039E"/>
    <w:rsid w:val="009113A0"/>
    <w:rsid w:val="009E583C"/>
    <w:rsid w:val="00A339FA"/>
    <w:rsid w:val="00AA69B0"/>
    <w:rsid w:val="00AB3E43"/>
    <w:rsid w:val="00AF1275"/>
    <w:rsid w:val="00BB1EC3"/>
    <w:rsid w:val="00BE728E"/>
    <w:rsid w:val="00C57BCD"/>
    <w:rsid w:val="00C970B3"/>
    <w:rsid w:val="00D823E4"/>
    <w:rsid w:val="00DD5949"/>
    <w:rsid w:val="00DE633C"/>
    <w:rsid w:val="00E441C5"/>
    <w:rsid w:val="00FD05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DD80"/>
  <w15:docId w15:val="{335501D9-A348-4EE7-89A4-D8A929EC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lang w:val="tr-TR"/>
    </w:rPr>
  </w:style>
  <w:style w:type="paragraph" w:styleId="Balk1">
    <w:name w:val="heading 1"/>
    <w:basedOn w:val="Normal"/>
    <w:uiPriority w:val="1"/>
    <w:qFormat/>
    <w:pPr>
      <w:spacing w:before="1"/>
      <w:ind w:left="2301" w:right="2247"/>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37"/>
      <w:ind w:left="216" w:right="150"/>
      <w:jc w:val="both"/>
    </w:pPr>
  </w:style>
  <w:style w:type="paragraph" w:customStyle="1" w:styleId="TableParagraph">
    <w:name w:val="Table Paragraph"/>
    <w:basedOn w:val="Normal"/>
    <w:uiPriority w:val="1"/>
    <w:qFormat/>
    <w:pPr>
      <w:spacing w:line="292"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595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602</Words>
  <Characters>3432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2024-12-11T09:39:00Z</dcterms:created>
  <dcterms:modified xsi:type="dcterms:W3CDTF">2024-12-24T08:44:00Z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2022-03-01T00:00:00Z</vt:filetime>
  </property>
  <property fmtid="{D5CDD505-2E9C-101B-9397-08002B2CF9AE}" pid="3" name="Creator">
    <vt:lpwstr>Microsoft® Word 2010</vt:lpwstr>
  </property>
  <property fmtid="{D5CDD505-2E9C-101B-9397-08002B2CF9AE}" pid="4" name="LastSaved">
    <vt:filetime>2022-03-04T00:00:00Z</vt:filetime>
  </property>
</Properties>
</file>